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B353" w14:textId="2D30C653" w:rsidR="002779EE" w:rsidRPr="00E719FC" w:rsidRDefault="002779EE" w:rsidP="00E719FC">
      <w:pPr>
        <w:spacing w:after="0" w:line="240" w:lineRule="auto"/>
        <w:jc w:val="center"/>
        <w:rPr>
          <w:rFonts w:ascii="Segoe UI Light" w:hAnsi="Segoe UI Light" w:cs="Segoe UI"/>
          <w:b/>
          <w:sz w:val="28"/>
        </w:rPr>
      </w:pPr>
      <w:r w:rsidRPr="00045A63">
        <w:rPr>
          <w:rStyle w:val="IntensiveHervorhebung"/>
        </w:rPr>
        <w:t xml:space="preserve">Verwendung </w:t>
      </w:r>
      <w:r w:rsidRPr="00E719FC">
        <w:rPr>
          <w:rStyle w:val="IntensiveHervorhebung"/>
        </w:rPr>
        <w:t>von nicht-biologischem, vegetativem Pflanzenvermehrungsmaterial und daraus resultierende Kennzeichnung</w:t>
      </w:r>
      <w:r w:rsidRPr="00E719FC">
        <w:rPr>
          <w:rStyle w:val="IntensiveHervorhebung"/>
        </w:rPr>
        <w:br/>
        <w:t>(außer Kartoffelpflanzgut)</w:t>
      </w:r>
    </w:p>
    <w:p w14:paraId="6CCF4793" w14:textId="5D3DC8E3" w:rsidR="000F70BE" w:rsidRDefault="002650EE" w:rsidP="00E719FC">
      <w:pPr>
        <w:pStyle w:val="berschrift1"/>
        <w:spacing w:before="180"/>
        <w:ind w:left="431" w:hanging="431"/>
      </w:pPr>
      <w:r>
        <w:t>Gehölze</w:t>
      </w:r>
      <w:r w:rsidR="00C31170">
        <w:rPr>
          <w:rStyle w:val="Funotenzeichen"/>
        </w:rPr>
        <w:footnoteReference w:id="1"/>
      </w:r>
      <w:r>
        <w:t xml:space="preserve"> </w:t>
      </w:r>
      <w:r w:rsidR="000F70BE">
        <w:t>und Stauden</w:t>
      </w:r>
      <w:r w:rsidR="004965CD">
        <w:rPr>
          <w:rStyle w:val="Funotenzeichen"/>
        </w:rPr>
        <w:footnoteReference w:id="2"/>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20"/>
        <w:gridCol w:w="2221"/>
        <w:gridCol w:w="2221"/>
        <w:gridCol w:w="2127"/>
        <w:gridCol w:w="2315"/>
        <w:gridCol w:w="2221"/>
      </w:tblGrid>
      <w:tr w:rsidR="00045A63" w:rsidRPr="0009515B" w14:paraId="4D9EDA85" w14:textId="77777777" w:rsidTr="00E15612">
        <w:trPr>
          <w:trHeight w:val="47"/>
          <w:jc w:val="center"/>
        </w:trPr>
        <w:tc>
          <w:tcPr>
            <w:tcW w:w="2410" w:type="dxa"/>
            <w:vMerge w:val="restart"/>
            <w:tcBorders>
              <w:top w:val="nil"/>
              <w:left w:val="nil"/>
              <w:right w:val="single" w:sz="12" w:space="0" w:color="auto"/>
            </w:tcBorders>
          </w:tcPr>
          <w:p w14:paraId="66F9D29A" w14:textId="108CDEF9" w:rsidR="00045A63" w:rsidRPr="00350E86" w:rsidRDefault="00045A63" w:rsidP="00F05510">
            <w:pPr>
              <w:spacing w:after="0" w:line="240" w:lineRule="auto"/>
              <w:rPr>
                <w:rFonts w:cstheme="minorHAnsi"/>
                <w:b/>
                <w:sz w:val="18"/>
                <w:szCs w:val="18"/>
              </w:rPr>
            </w:pPr>
            <w:r>
              <w:rPr>
                <w:rFonts w:cstheme="minorHAnsi"/>
                <w:b/>
                <w:szCs w:val="18"/>
              </w:rPr>
              <w:t>Verwendung</w:t>
            </w:r>
            <w:r w:rsidRPr="00921A4F">
              <w:rPr>
                <w:rFonts w:cstheme="minorHAnsi"/>
                <w:b/>
                <w:szCs w:val="18"/>
              </w:rPr>
              <w:t xml:space="preserve"> von nicht-biologischen </w:t>
            </w:r>
            <w:r w:rsidR="002650EE">
              <w:rPr>
                <w:rFonts w:cstheme="minorHAnsi"/>
                <w:b/>
                <w:szCs w:val="18"/>
              </w:rPr>
              <w:t>Gehölze</w:t>
            </w:r>
            <w:r w:rsidR="009447DD">
              <w:rPr>
                <w:rFonts w:cstheme="minorHAnsi"/>
                <w:b/>
                <w:szCs w:val="18"/>
              </w:rPr>
              <w:t>n</w:t>
            </w:r>
            <w:r w:rsidRPr="00921A4F">
              <w:rPr>
                <w:rFonts w:cstheme="minorHAnsi"/>
                <w:b/>
                <w:szCs w:val="18"/>
              </w:rPr>
              <w:t xml:space="preserve"> und Stauden (ganze Pflanzen, bewurzelt)</w:t>
            </w:r>
          </w:p>
        </w:tc>
        <w:tc>
          <w:tcPr>
            <w:tcW w:w="6662"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1911560F" w14:textId="45D69755" w:rsidR="00045A63" w:rsidRPr="00B75B5D" w:rsidRDefault="00045A63" w:rsidP="00E719FC">
            <w:pPr>
              <w:spacing w:after="0" w:line="240" w:lineRule="auto"/>
              <w:rPr>
                <w:rFonts w:cstheme="minorHAnsi"/>
                <w:b/>
                <w:sz w:val="18"/>
                <w:szCs w:val="18"/>
              </w:rPr>
            </w:pPr>
            <w:r>
              <w:rPr>
                <w:rFonts w:cstheme="minorHAnsi"/>
                <w:b/>
                <w:sz w:val="18"/>
                <w:szCs w:val="18"/>
              </w:rPr>
              <w:t>Kennzeichnung des daraus resultierenden PVM</w:t>
            </w:r>
            <w:r w:rsidR="000239BA">
              <w:rPr>
                <w:rFonts w:cstheme="minorHAnsi"/>
                <w:b/>
                <w:sz w:val="18"/>
                <w:szCs w:val="18"/>
              </w:rPr>
              <w:t xml:space="preserve"> (umfasst sowohl ganze Pflanzen als auch Teile von Pflanzen)</w:t>
            </w:r>
            <w:r w:rsidR="009F405B">
              <w:rPr>
                <w:rFonts w:cstheme="minorHAnsi"/>
                <w:b/>
                <w:sz w:val="18"/>
                <w:szCs w:val="18"/>
              </w:rPr>
              <w:t xml:space="preserve"> </w:t>
            </w:r>
            <w:r w:rsidRPr="00B75B5D">
              <w:rPr>
                <w:rFonts w:cstheme="minorHAnsi"/>
                <w:b/>
                <w:sz w:val="18"/>
                <w:szCs w:val="18"/>
              </w:rPr>
              <w:t xml:space="preserve">für die Konsumwaren-Erzeugung </w:t>
            </w:r>
            <w:r w:rsidR="00320EB8">
              <w:rPr>
                <w:rFonts w:cstheme="minorHAnsi"/>
                <w:b/>
                <w:sz w:val="18"/>
                <w:szCs w:val="18"/>
              </w:rPr>
              <w:br/>
            </w:r>
            <w:r>
              <w:rPr>
                <w:rFonts w:cstheme="minorHAnsi"/>
                <w:b/>
                <w:sz w:val="18"/>
                <w:szCs w:val="18"/>
              </w:rPr>
              <w:t>nach</w:t>
            </w:r>
            <w:r w:rsidRPr="00B75B5D">
              <w:rPr>
                <w:rFonts w:cstheme="minorHAnsi"/>
                <w:b/>
                <w:sz w:val="18"/>
                <w:szCs w:val="18"/>
              </w:rPr>
              <w:t xml:space="preserve"> Einpflanzung</w:t>
            </w:r>
            <w:r>
              <w:rPr>
                <w:rFonts w:cstheme="minorHAnsi"/>
                <w:b/>
                <w:sz w:val="18"/>
                <w:szCs w:val="18"/>
              </w:rPr>
              <w:t xml:space="preserve"> der nicht-biologischen Gehölz</w:t>
            </w:r>
            <w:r w:rsidRPr="004965CD">
              <w:rPr>
                <w:rFonts w:cstheme="minorHAnsi"/>
                <w:b/>
                <w:sz w:val="18"/>
                <w:szCs w:val="18"/>
              </w:rPr>
              <w:t>e</w:t>
            </w:r>
            <w:r w:rsidR="00347DBB">
              <w:rPr>
                <w:rFonts w:cstheme="minorHAnsi"/>
                <w:b/>
                <w:sz w:val="18"/>
                <w:szCs w:val="18"/>
              </w:rPr>
              <w:t xml:space="preserve"> bzw. Staude</w:t>
            </w:r>
            <w:r w:rsidRPr="00B75B5D">
              <w:rPr>
                <w:rFonts w:cstheme="minorHAnsi"/>
                <w:b/>
                <w:sz w:val="18"/>
                <w:szCs w:val="18"/>
              </w:rPr>
              <w:t xml:space="preserve"> …</w:t>
            </w:r>
          </w:p>
        </w:tc>
        <w:tc>
          <w:tcPr>
            <w:tcW w:w="666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491F3772" w14:textId="2EB70AFF" w:rsidR="00045A63" w:rsidRPr="00B75B5D" w:rsidDel="0072022D" w:rsidRDefault="00045A63" w:rsidP="00E719FC">
            <w:pPr>
              <w:spacing w:after="0" w:line="240" w:lineRule="auto"/>
              <w:rPr>
                <w:rFonts w:cstheme="minorHAnsi"/>
                <w:b/>
                <w:sz w:val="18"/>
                <w:szCs w:val="18"/>
              </w:rPr>
            </w:pPr>
            <w:r>
              <w:rPr>
                <w:rFonts w:cstheme="minorHAnsi"/>
                <w:b/>
                <w:sz w:val="18"/>
                <w:szCs w:val="18"/>
              </w:rPr>
              <w:t>Kennzeichnung der daraus resultierenden</w:t>
            </w:r>
            <w:r w:rsidRPr="00B75B5D">
              <w:rPr>
                <w:rFonts w:cstheme="minorHAnsi"/>
                <w:b/>
                <w:sz w:val="18"/>
                <w:szCs w:val="18"/>
              </w:rPr>
              <w:t xml:space="preserve"> Konsumware </w:t>
            </w:r>
            <w:r w:rsidR="005C256E">
              <w:rPr>
                <w:rFonts w:cstheme="minorHAnsi"/>
                <w:b/>
                <w:sz w:val="18"/>
                <w:szCs w:val="18"/>
              </w:rPr>
              <w:br/>
            </w:r>
            <w:r w:rsidRPr="00B75B5D">
              <w:rPr>
                <w:rFonts w:cstheme="minorHAnsi"/>
                <w:b/>
                <w:sz w:val="18"/>
                <w:szCs w:val="18"/>
              </w:rPr>
              <w:t>(z. B. Früchte, Blüten, vegetative Teile</w:t>
            </w:r>
            <w:r w:rsidR="000239BA">
              <w:rPr>
                <w:rFonts w:cstheme="minorHAnsi"/>
                <w:b/>
                <w:sz w:val="18"/>
                <w:szCs w:val="18"/>
              </w:rPr>
              <w:t>, ganze Pf</w:t>
            </w:r>
            <w:r w:rsidR="007F09A1">
              <w:rPr>
                <w:rFonts w:cstheme="minorHAnsi"/>
                <w:b/>
                <w:sz w:val="18"/>
                <w:szCs w:val="18"/>
              </w:rPr>
              <w:t>l</w:t>
            </w:r>
            <w:r w:rsidR="000239BA">
              <w:rPr>
                <w:rFonts w:cstheme="minorHAnsi"/>
                <w:b/>
                <w:sz w:val="18"/>
                <w:szCs w:val="18"/>
              </w:rPr>
              <w:t>anzen</w:t>
            </w:r>
            <w:r w:rsidRPr="00B75B5D">
              <w:rPr>
                <w:rFonts w:cstheme="minorHAnsi"/>
                <w:b/>
                <w:sz w:val="18"/>
                <w:szCs w:val="18"/>
              </w:rPr>
              <w:t>) nach Einpflanzung</w:t>
            </w:r>
            <w:r>
              <w:rPr>
                <w:rFonts w:cstheme="minorHAnsi"/>
                <w:b/>
                <w:sz w:val="18"/>
                <w:szCs w:val="18"/>
              </w:rPr>
              <w:t xml:space="preserve"> der nicht-biologischen Gehölze</w:t>
            </w:r>
            <w:r w:rsidRPr="00B75B5D">
              <w:rPr>
                <w:rFonts w:cstheme="minorHAnsi"/>
                <w:b/>
                <w:sz w:val="18"/>
                <w:szCs w:val="18"/>
              </w:rPr>
              <w:t xml:space="preserve"> </w:t>
            </w:r>
            <w:r w:rsidR="00347DBB">
              <w:rPr>
                <w:rFonts w:cstheme="minorHAnsi"/>
                <w:b/>
                <w:sz w:val="18"/>
                <w:szCs w:val="18"/>
              </w:rPr>
              <w:t xml:space="preserve">bzw. Staude </w:t>
            </w:r>
            <w:r w:rsidRPr="00B75B5D">
              <w:rPr>
                <w:rFonts w:cstheme="minorHAnsi"/>
                <w:b/>
                <w:sz w:val="18"/>
                <w:szCs w:val="18"/>
              </w:rPr>
              <w:t>…</w:t>
            </w:r>
          </w:p>
        </w:tc>
      </w:tr>
      <w:tr w:rsidR="00E719FC" w:rsidRPr="0009515B" w14:paraId="2D67860A" w14:textId="77777777" w:rsidTr="00B103A3">
        <w:trPr>
          <w:trHeight w:val="57"/>
          <w:jc w:val="center"/>
        </w:trPr>
        <w:tc>
          <w:tcPr>
            <w:tcW w:w="2410" w:type="dxa"/>
            <w:vMerge/>
            <w:tcBorders>
              <w:left w:val="nil"/>
              <w:bottom w:val="single" w:sz="12" w:space="0" w:color="auto"/>
              <w:right w:val="single" w:sz="12" w:space="0" w:color="auto"/>
            </w:tcBorders>
          </w:tcPr>
          <w:p w14:paraId="6231EC71" w14:textId="77777777" w:rsidR="00045A63" w:rsidRPr="00350E86" w:rsidRDefault="00045A63" w:rsidP="00995DBD">
            <w:pPr>
              <w:spacing w:after="0" w:line="240" w:lineRule="auto"/>
              <w:rPr>
                <w:rFonts w:cstheme="minorHAnsi"/>
                <w:b/>
                <w:sz w:val="18"/>
                <w:szCs w:val="18"/>
              </w:rPr>
            </w:pPr>
          </w:p>
        </w:tc>
        <w:tc>
          <w:tcPr>
            <w:tcW w:w="2220" w:type="dxa"/>
            <w:tcBorders>
              <w:top w:val="single" w:sz="8" w:space="0" w:color="auto"/>
              <w:left w:val="single" w:sz="12" w:space="0" w:color="auto"/>
              <w:bottom w:val="single" w:sz="12" w:space="0" w:color="auto"/>
              <w:right w:val="single" w:sz="8" w:space="0" w:color="auto"/>
            </w:tcBorders>
            <w:vAlign w:val="center"/>
          </w:tcPr>
          <w:p w14:paraId="304899DF" w14:textId="77777777" w:rsidR="00045A63" w:rsidRDefault="00045A63" w:rsidP="00E719FC">
            <w:pPr>
              <w:spacing w:after="0" w:line="240" w:lineRule="auto"/>
              <w:rPr>
                <w:rFonts w:cstheme="minorHAnsi"/>
                <w:b/>
                <w:sz w:val="18"/>
                <w:szCs w:val="18"/>
              </w:rPr>
            </w:pPr>
            <w:r>
              <w:rPr>
                <w:rFonts w:cstheme="minorHAnsi"/>
                <w:b/>
                <w:sz w:val="18"/>
                <w:szCs w:val="18"/>
              </w:rPr>
              <w:t xml:space="preserve">… in </w:t>
            </w:r>
            <w:r w:rsidRPr="00921A4F">
              <w:rPr>
                <w:rFonts w:cstheme="minorHAnsi"/>
                <w:b/>
                <w:sz w:val="18"/>
                <w:szCs w:val="18"/>
              </w:rPr>
              <w:t xml:space="preserve">anerkannte </w:t>
            </w:r>
            <w:r w:rsidRPr="0009515B">
              <w:rPr>
                <w:rFonts w:cstheme="minorHAnsi"/>
                <w:b/>
                <w:sz w:val="18"/>
                <w:szCs w:val="18"/>
              </w:rPr>
              <w:t>Fläche</w:t>
            </w:r>
            <w:r>
              <w:rPr>
                <w:rFonts w:cstheme="minorHAnsi"/>
                <w:b/>
                <w:sz w:val="18"/>
                <w:szCs w:val="18"/>
              </w:rPr>
              <w:t>:</w:t>
            </w:r>
          </w:p>
        </w:tc>
        <w:tc>
          <w:tcPr>
            <w:tcW w:w="2221" w:type="dxa"/>
            <w:tcBorders>
              <w:top w:val="single" w:sz="8" w:space="0" w:color="auto"/>
              <w:left w:val="single" w:sz="8" w:space="0" w:color="auto"/>
              <w:bottom w:val="single" w:sz="12" w:space="0" w:color="auto"/>
              <w:right w:val="single" w:sz="8" w:space="0" w:color="auto"/>
            </w:tcBorders>
            <w:vAlign w:val="center"/>
          </w:tcPr>
          <w:p w14:paraId="6C43CC49" w14:textId="77777777" w:rsidR="00045A63" w:rsidRDefault="00045A63" w:rsidP="00E719FC">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 xml:space="preserve">in </w:t>
            </w:r>
            <w:r>
              <w:rPr>
                <w:rFonts w:cstheme="minorHAnsi"/>
                <w:b/>
                <w:sz w:val="18"/>
                <w:szCs w:val="18"/>
              </w:rPr>
              <w:t xml:space="preserve">Umstellung befindliche </w:t>
            </w:r>
            <w:r w:rsidRPr="00350E86">
              <w:rPr>
                <w:rFonts w:cstheme="minorHAnsi"/>
                <w:b/>
                <w:sz w:val="18"/>
                <w:szCs w:val="18"/>
              </w:rPr>
              <w:t>Fläche</w:t>
            </w:r>
            <w:r>
              <w:rPr>
                <w:rFonts w:cstheme="minorHAnsi"/>
                <w:b/>
                <w:sz w:val="18"/>
                <w:szCs w:val="18"/>
              </w:rPr>
              <w:t>:</w:t>
            </w:r>
          </w:p>
        </w:tc>
        <w:tc>
          <w:tcPr>
            <w:tcW w:w="2221" w:type="dxa"/>
            <w:tcBorders>
              <w:top w:val="single" w:sz="8" w:space="0" w:color="auto"/>
              <w:left w:val="single" w:sz="8" w:space="0" w:color="auto"/>
              <w:bottom w:val="single" w:sz="12" w:space="0" w:color="auto"/>
              <w:right w:val="single" w:sz="12" w:space="0" w:color="auto"/>
            </w:tcBorders>
            <w:vAlign w:val="center"/>
          </w:tcPr>
          <w:p w14:paraId="00010948" w14:textId="77777777" w:rsidR="00045A63" w:rsidRDefault="00045A63" w:rsidP="00E719FC">
            <w:pPr>
              <w:spacing w:after="0" w:line="240" w:lineRule="auto"/>
              <w:rPr>
                <w:rFonts w:cstheme="minorHAnsi"/>
                <w:sz w:val="18"/>
                <w:szCs w:val="18"/>
              </w:rPr>
            </w:pPr>
            <w:r>
              <w:rPr>
                <w:rFonts w:cstheme="minorHAnsi"/>
                <w:b/>
                <w:sz w:val="18"/>
                <w:szCs w:val="18"/>
              </w:rPr>
              <w:t>… in zulässiges Substrat:</w:t>
            </w:r>
          </w:p>
        </w:tc>
        <w:tc>
          <w:tcPr>
            <w:tcW w:w="2127" w:type="dxa"/>
            <w:tcBorders>
              <w:top w:val="single" w:sz="4" w:space="0" w:color="auto"/>
              <w:left w:val="single" w:sz="12" w:space="0" w:color="auto"/>
              <w:bottom w:val="single" w:sz="12" w:space="0" w:color="auto"/>
            </w:tcBorders>
            <w:vAlign w:val="center"/>
          </w:tcPr>
          <w:p w14:paraId="42CDACE7" w14:textId="77777777" w:rsidR="00045A63" w:rsidRDefault="00045A63" w:rsidP="00E719FC">
            <w:pPr>
              <w:spacing w:after="0" w:line="240" w:lineRule="auto"/>
              <w:rPr>
                <w:rFonts w:cstheme="minorHAnsi"/>
                <w:sz w:val="18"/>
                <w:szCs w:val="18"/>
              </w:rPr>
            </w:pPr>
            <w:r>
              <w:rPr>
                <w:rFonts w:cstheme="minorHAnsi"/>
                <w:b/>
                <w:sz w:val="18"/>
                <w:szCs w:val="18"/>
              </w:rPr>
              <w:t xml:space="preserve">… in </w:t>
            </w:r>
            <w:r w:rsidRPr="00921A4F">
              <w:rPr>
                <w:rFonts w:cstheme="minorHAnsi"/>
                <w:b/>
                <w:sz w:val="18"/>
                <w:szCs w:val="18"/>
              </w:rPr>
              <w:t xml:space="preserve">anerkannte </w:t>
            </w:r>
            <w:r w:rsidRPr="0009515B">
              <w:rPr>
                <w:rFonts w:cstheme="minorHAnsi"/>
                <w:b/>
                <w:sz w:val="18"/>
                <w:szCs w:val="18"/>
              </w:rPr>
              <w:t>Fläche</w:t>
            </w:r>
            <w:r>
              <w:rPr>
                <w:rFonts w:cstheme="minorHAnsi"/>
                <w:b/>
                <w:sz w:val="18"/>
                <w:szCs w:val="18"/>
              </w:rPr>
              <w:t>:</w:t>
            </w:r>
          </w:p>
        </w:tc>
        <w:tc>
          <w:tcPr>
            <w:tcW w:w="2315" w:type="dxa"/>
            <w:tcBorders>
              <w:top w:val="single" w:sz="4" w:space="0" w:color="auto"/>
              <w:bottom w:val="single" w:sz="12" w:space="0" w:color="auto"/>
            </w:tcBorders>
            <w:vAlign w:val="center"/>
          </w:tcPr>
          <w:p w14:paraId="676EF807" w14:textId="77777777" w:rsidR="00045A63" w:rsidRDefault="00045A63" w:rsidP="00E719FC">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in</w:t>
            </w:r>
            <w:r>
              <w:rPr>
                <w:rFonts w:cstheme="minorHAnsi"/>
                <w:b/>
                <w:sz w:val="18"/>
                <w:szCs w:val="18"/>
              </w:rPr>
              <w:t xml:space="preserve"> Umstellung befindliche</w:t>
            </w:r>
            <w:r w:rsidRPr="00921A4F">
              <w:rPr>
                <w:rFonts w:cstheme="minorHAnsi"/>
                <w:b/>
                <w:sz w:val="18"/>
                <w:szCs w:val="18"/>
              </w:rPr>
              <w:t xml:space="preserve"> </w:t>
            </w:r>
            <w:r w:rsidRPr="00350E86">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right w:val="single" w:sz="12" w:space="0" w:color="auto"/>
            </w:tcBorders>
            <w:vAlign w:val="center"/>
          </w:tcPr>
          <w:p w14:paraId="272E11A4" w14:textId="77777777" w:rsidR="00045A63" w:rsidRDefault="00045A63" w:rsidP="00E719FC">
            <w:pPr>
              <w:spacing w:after="0" w:line="240" w:lineRule="auto"/>
              <w:rPr>
                <w:rFonts w:cstheme="minorHAnsi"/>
                <w:sz w:val="18"/>
                <w:szCs w:val="18"/>
              </w:rPr>
            </w:pPr>
            <w:r>
              <w:rPr>
                <w:rFonts w:cstheme="minorHAnsi"/>
                <w:b/>
                <w:sz w:val="18"/>
                <w:szCs w:val="18"/>
              </w:rPr>
              <w:t>... in zulässiges Substrat:</w:t>
            </w:r>
          </w:p>
        </w:tc>
      </w:tr>
      <w:tr w:rsidR="00E719FC" w:rsidRPr="0009515B" w14:paraId="74BA500E" w14:textId="77777777" w:rsidTr="00B103A3">
        <w:trPr>
          <w:trHeight w:val="910"/>
          <w:jc w:val="center"/>
        </w:trPr>
        <w:tc>
          <w:tcPr>
            <w:tcW w:w="2410" w:type="dxa"/>
            <w:tcBorders>
              <w:top w:val="single" w:sz="12" w:space="0" w:color="auto"/>
              <w:left w:val="single" w:sz="12" w:space="0" w:color="auto"/>
              <w:bottom w:val="single" w:sz="12" w:space="0" w:color="auto"/>
              <w:right w:val="single" w:sz="12" w:space="0" w:color="auto"/>
            </w:tcBorders>
          </w:tcPr>
          <w:p w14:paraId="778DEFB7" w14:textId="77777777" w:rsidR="00045A63" w:rsidRPr="00845C8A" w:rsidRDefault="00045A63" w:rsidP="00995DBD">
            <w:pPr>
              <w:spacing w:after="0" w:line="240" w:lineRule="auto"/>
              <w:rPr>
                <w:rFonts w:cstheme="minorHAnsi"/>
                <w:sz w:val="18"/>
                <w:szCs w:val="18"/>
              </w:rPr>
            </w:pPr>
            <w:r w:rsidRPr="007C009A">
              <w:rPr>
                <w:rFonts w:cstheme="minorHAnsi"/>
                <w:b/>
                <w:sz w:val="18"/>
                <w:szCs w:val="18"/>
              </w:rPr>
              <w:t>w</w:t>
            </w:r>
            <w:r>
              <w:rPr>
                <w:rFonts w:cstheme="minorHAnsi"/>
                <w:b/>
                <w:sz w:val="18"/>
                <w:szCs w:val="18"/>
              </w:rPr>
              <w:t>urzelnackt</w:t>
            </w:r>
          </w:p>
        </w:tc>
        <w:tc>
          <w:tcPr>
            <w:tcW w:w="2220" w:type="dxa"/>
            <w:tcBorders>
              <w:top w:val="single" w:sz="12" w:space="0" w:color="auto"/>
              <w:left w:val="single" w:sz="12" w:space="0" w:color="auto"/>
              <w:bottom w:val="single" w:sz="12" w:space="0" w:color="auto"/>
              <w:right w:val="single" w:sz="8" w:space="0" w:color="auto"/>
            </w:tcBorders>
            <w:shd w:val="clear" w:color="auto" w:fill="auto"/>
          </w:tcPr>
          <w:p w14:paraId="0866421A" w14:textId="5F60FBD4" w:rsidR="00197C8A" w:rsidRPr="00197C8A" w:rsidRDefault="00197C8A" w:rsidP="00197C8A">
            <w:pPr>
              <w:spacing w:after="0" w:line="240" w:lineRule="auto"/>
              <w:rPr>
                <w:rFonts w:cstheme="minorHAnsi"/>
                <w:sz w:val="18"/>
                <w:szCs w:val="18"/>
                <w:u w:val="single"/>
              </w:rPr>
            </w:pPr>
            <w:r w:rsidRPr="002779EE">
              <w:rPr>
                <w:rFonts w:cstheme="minorHAnsi"/>
                <w:sz w:val="18"/>
                <w:szCs w:val="18"/>
                <w:u w:val="single"/>
              </w:rPr>
              <w:t>ganze Pflanze:</w:t>
            </w:r>
          </w:p>
          <w:p w14:paraId="1B3247A1" w14:textId="5373468C"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BIO: </w:t>
            </w:r>
            <w:r w:rsidR="008642EE">
              <w:rPr>
                <w:rFonts w:cstheme="minorHAnsi"/>
                <w:sz w:val="18"/>
                <w:szCs w:val="18"/>
              </w:rPr>
              <w:t xml:space="preserve">Ernte </w:t>
            </w:r>
            <w:r w:rsidRPr="002779EE">
              <w:rPr>
                <w:rFonts w:cstheme="minorHAnsi"/>
                <w:sz w:val="18"/>
                <w:szCs w:val="18"/>
              </w:rPr>
              <w:t>24 Monate ab Einpflanzung</w:t>
            </w:r>
          </w:p>
          <w:p w14:paraId="3BAD84D7" w14:textId="77777777" w:rsidR="00045A63"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UM: </w:t>
            </w:r>
            <w:r w:rsidR="008642EE">
              <w:rPr>
                <w:rFonts w:cstheme="minorHAnsi"/>
                <w:sz w:val="18"/>
                <w:szCs w:val="18"/>
              </w:rPr>
              <w:t xml:space="preserve">Ernte </w:t>
            </w:r>
            <w:r w:rsidRPr="002779EE">
              <w:rPr>
                <w:rFonts w:cstheme="minorHAnsi"/>
                <w:sz w:val="18"/>
                <w:szCs w:val="18"/>
              </w:rPr>
              <w:t>12 Monate ab Einpflanzung</w:t>
            </w:r>
          </w:p>
          <w:p w14:paraId="14756A0C" w14:textId="77777777" w:rsidR="00197C8A" w:rsidRDefault="00197C8A" w:rsidP="00197C8A">
            <w:pPr>
              <w:spacing w:after="0" w:line="240" w:lineRule="auto"/>
              <w:rPr>
                <w:rFonts w:cstheme="minorHAnsi"/>
                <w:sz w:val="18"/>
                <w:szCs w:val="18"/>
                <w:u w:val="single"/>
              </w:rPr>
            </w:pPr>
            <w:r w:rsidRPr="002779EE">
              <w:rPr>
                <w:rFonts w:cstheme="minorHAnsi"/>
                <w:sz w:val="18"/>
                <w:szCs w:val="18"/>
                <w:u w:val="single"/>
              </w:rPr>
              <w:t>Teile von Pflanzen:</w:t>
            </w:r>
          </w:p>
          <w:p w14:paraId="75FBACEB" w14:textId="77777777" w:rsidR="00197C8A" w:rsidRDefault="00197C8A" w:rsidP="00197C8A">
            <w:pPr>
              <w:pStyle w:val="Listenabsatz"/>
              <w:numPr>
                <w:ilvl w:val="0"/>
                <w:numId w:val="5"/>
              </w:numPr>
              <w:spacing w:before="0" w:after="0" w:line="240" w:lineRule="auto"/>
              <w:ind w:left="169" w:hanging="169"/>
              <w:rPr>
                <w:rFonts w:cstheme="minorHAnsi"/>
                <w:sz w:val="18"/>
                <w:szCs w:val="18"/>
              </w:rPr>
            </w:pPr>
            <w:r w:rsidRPr="00921A4F">
              <w:rPr>
                <w:rFonts w:cstheme="minorHAnsi"/>
                <w:sz w:val="18"/>
                <w:szCs w:val="18"/>
              </w:rPr>
              <w:t>BIO</w:t>
            </w:r>
            <w:r>
              <w:rPr>
                <w:rFonts w:cstheme="minorHAnsi"/>
                <w:sz w:val="18"/>
                <w:szCs w:val="18"/>
              </w:rPr>
              <w:t>: Ernte sofort nach Einpflanzung</w:t>
            </w:r>
          </w:p>
          <w:p w14:paraId="72F2A09C" w14:textId="54C94987" w:rsidR="00197C8A" w:rsidRPr="00197C8A" w:rsidRDefault="00197C8A" w:rsidP="00197C8A">
            <w:pPr>
              <w:pStyle w:val="Listenabsatz"/>
              <w:numPr>
                <w:ilvl w:val="0"/>
                <w:numId w:val="5"/>
              </w:numPr>
              <w:spacing w:before="0" w:after="0" w:line="240" w:lineRule="auto"/>
              <w:ind w:left="169" w:hanging="169"/>
              <w:rPr>
                <w:rFonts w:cstheme="minorHAnsi"/>
                <w:sz w:val="18"/>
                <w:szCs w:val="18"/>
              </w:rPr>
            </w:pPr>
            <w:r w:rsidRPr="00197C8A">
              <w:rPr>
                <w:rFonts w:cstheme="minorHAnsi"/>
                <w:sz w:val="18"/>
                <w:szCs w:val="18"/>
              </w:rPr>
              <w:t>UM: nicht relevant (sofort BIO</w:t>
            </w:r>
            <w:r>
              <w:rPr>
                <w:rFonts w:cstheme="minorHAnsi"/>
                <w:sz w:val="18"/>
                <w:szCs w:val="18"/>
              </w:rPr>
              <w:t>)</w:t>
            </w:r>
          </w:p>
        </w:tc>
        <w:tc>
          <w:tcPr>
            <w:tcW w:w="2221" w:type="dxa"/>
            <w:tcBorders>
              <w:top w:val="single" w:sz="12" w:space="0" w:color="auto"/>
              <w:left w:val="single" w:sz="8" w:space="0" w:color="auto"/>
              <w:bottom w:val="single" w:sz="12" w:space="0" w:color="auto"/>
              <w:right w:val="single" w:sz="8" w:space="0" w:color="auto"/>
            </w:tcBorders>
            <w:shd w:val="clear" w:color="auto" w:fill="auto"/>
          </w:tcPr>
          <w:p w14:paraId="6108788E" w14:textId="2258A884" w:rsidR="00045A63" w:rsidRPr="002779EE" w:rsidRDefault="00077283" w:rsidP="000F70BE">
            <w:pPr>
              <w:pStyle w:val="Listenabsatz"/>
              <w:numPr>
                <w:ilvl w:val="0"/>
                <w:numId w:val="5"/>
              </w:numPr>
              <w:spacing w:before="0" w:after="0" w:line="240" w:lineRule="auto"/>
              <w:ind w:left="169" w:hanging="169"/>
              <w:rPr>
                <w:rFonts w:cstheme="minorHAnsi"/>
                <w:sz w:val="18"/>
                <w:szCs w:val="18"/>
              </w:rPr>
            </w:pPr>
            <w:r>
              <w:rPr>
                <w:rFonts w:cstheme="minorHAnsi"/>
                <w:sz w:val="18"/>
                <w:szCs w:val="18"/>
              </w:rPr>
              <w:t>BIO: Ernte 2</w:t>
            </w:r>
            <w:r w:rsidR="00045A63" w:rsidRPr="002779EE">
              <w:rPr>
                <w:rFonts w:cstheme="minorHAnsi"/>
                <w:sz w:val="18"/>
                <w:szCs w:val="18"/>
              </w:rPr>
              <w:t xml:space="preserve">4 Monate ab Einpflanzung, jedoch mind. 36 Monate ab </w:t>
            </w:r>
            <w:r w:rsidR="000239BA" w:rsidRPr="002779EE">
              <w:rPr>
                <w:rFonts w:cstheme="minorHAnsi"/>
                <w:sz w:val="18"/>
                <w:szCs w:val="18"/>
              </w:rPr>
              <w:t xml:space="preserve">erstmaligem </w:t>
            </w:r>
            <w:r w:rsidR="0080196B" w:rsidRPr="002779EE">
              <w:rPr>
                <w:rFonts w:cstheme="minorHAnsi"/>
                <w:sz w:val="18"/>
                <w:szCs w:val="18"/>
              </w:rPr>
              <w:t>Beginn</w:t>
            </w:r>
            <w:r w:rsidR="000239BA" w:rsidRPr="002779EE">
              <w:rPr>
                <w:rFonts w:cstheme="minorHAnsi"/>
                <w:sz w:val="18"/>
                <w:szCs w:val="18"/>
              </w:rPr>
              <w:t xml:space="preserve"> der UM der betroffenen Fläche</w:t>
            </w:r>
          </w:p>
          <w:p w14:paraId="1D05D168" w14:textId="4D7A74B0"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UM: </w:t>
            </w:r>
            <w:r w:rsidR="00077283">
              <w:rPr>
                <w:rFonts w:cstheme="minorHAnsi"/>
                <w:sz w:val="18"/>
                <w:szCs w:val="18"/>
              </w:rPr>
              <w:t xml:space="preserve">Ernte </w:t>
            </w:r>
            <w:r w:rsidRPr="002779EE">
              <w:rPr>
                <w:rFonts w:cstheme="minorHAnsi"/>
                <w:sz w:val="18"/>
                <w:szCs w:val="18"/>
              </w:rPr>
              <w:t>12 Monate ab Einpflanzung</w:t>
            </w:r>
          </w:p>
        </w:tc>
        <w:tc>
          <w:tcPr>
            <w:tcW w:w="2221" w:type="dxa"/>
            <w:tcBorders>
              <w:top w:val="single" w:sz="12" w:space="0" w:color="auto"/>
              <w:left w:val="single" w:sz="8" w:space="0" w:color="auto"/>
              <w:bottom w:val="single" w:sz="12" w:space="0" w:color="auto"/>
              <w:right w:val="single" w:sz="12" w:space="0" w:color="auto"/>
            </w:tcBorders>
            <w:shd w:val="clear" w:color="auto" w:fill="auto"/>
          </w:tcPr>
          <w:p w14:paraId="033F32E4" w14:textId="77777777" w:rsidR="000239BA" w:rsidRPr="002779EE" w:rsidRDefault="000239BA" w:rsidP="000239BA">
            <w:pPr>
              <w:spacing w:after="0" w:line="240" w:lineRule="auto"/>
              <w:rPr>
                <w:rFonts w:cstheme="minorHAnsi"/>
                <w:sz w:val="18"/>
                <w:szCs w:val="18"/>
                <w:u w:val="single"/>
              </w:rPr>
            </w:pPr>
            <w:r w:rsidRPr="002779EE">
              <w:rPr>
                <w:rFonts w:cstheme="minorHAnsi"/>
                <w:sz w:val="18"/>
                <w:szCs w:val="18"/>
                <w:u w:val="single"/>
              </w:rPr>
              <w:t>ganze Pflanze:</w:t>
            </w:r>
          </w:p>
          <w:p w14:paraId="2A8FF978" w14:textId="75AF937C"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BIO: </w:t>
            </w:r>
            <w:r w:rsidR="00655541">
              <w:rPr>
                <w:rFonts w:cstheme="minorHAnsi"/>
                <w:sz w:val="18"/>
                <w:szCs w:val="18"/>
              </w:rPr>
              <w:t xml:space="preserve">Ernte </w:t>
            </w:r>
            <w:r w:rsidRPr="002779EE">
              <w:rPr>
                <w:rFonts w:cstheme="minorHAnsi"/>
                <w:sz w:val="18"/>
                <w:szCs w:val="18"/>
              </w:rPr>
              <w:t>24 Monate ab Einpflanzung</w:t>
            </w:r>
          </w:p>
          <w:p w14:paraId="7062439D" w14:textId="0271F3AF"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UM: </w:t>
            </w:r>
            <w:r w:rsidR="00655541">
              <w:rPr>
                <w:rFonts w:cstheme="minorHAnsi"/>
                <w:sz w:val="18"/>
                <w:szCs w:val="18"/>
              </w:rPr>
              <w:t xml:space="preserve">Ernte </w:t>
            </w:r>
            <w:r w:rsidRPr="002779EE">
              <w:rPr>
                <w:rFonts w:cstheme="minorHAnsi"/>
                <w:sz w:val="18"/>
                <w:szCs w:val="18"/>
              </w:rPr>
              <w:t>12 Monate ab Einpflanzung</w:t>
            </w:r>
          </w:p>
          <w:p w14:paraId="04C8D8C6" w14:textId="77777777" w:rsidR="006C7364" w:rsidRPr="002779EE" w:rsidRDefault="000239BA" w:rsidP="006C7364">
            <w:pPr>
              <w:spacing w:after="0" w:line="240" w:lineRule="auto"/>
              <w:rPr>
                <w:rFonts w:cstheme="minorHAnsi"/>
                <w:sz w:val="18"/>
                <w:szCs w:val="18"/>
                <w:u w:val="single"/>
              </w:rPr>
            </w:pPr>
            <w:r w:rsidRPr="002779EE">
              <w:rPr>
                <w:rFonts w:cstheme="minorHAnsi"/>
                <w:sz w:val="18"/>
                <w:szCs w:val="18"/>
                <w:u w:val="single"/>
              </w:rPr>
              <w:t>Teile von Pflanzen:</w:t>
            </w:r>
            <w:r w:rsidR="006C7364" w:rsidRPr="002779EE">
              <w:rPr>
                <w:rFonts w:cstheme="minorHAnsi"/>
                <w:sz w:val="18"/>
                <w:szCs w:val="18"/>
                <w:u w:val="single"/>
              </w:rPr>
              <w:t xml:space="preserve"> </w:t>
            </w:r>
          </w:p>
          <w:p w14:paraId="2830C56D" w14:textId="77777777" w:rsidR="000239BA" w:rsidRPr="002779EE" w:rsidRDefault="006C7364" w:rsidP="00997D62">
            <w:pPr>
              <w:pStyle w:val="Listenabsatz"/>
              <w:numPr>
                <w:ilvl w:val="0"/>
                <w:numId w:val="6"/>
              </w:numPr>
              <w:spacing w:before="0" w:after="0" w:line="240" w:lineRule="auto"/>
              <w:ind w:left="182" w:hanging="182"/>
              <w:rPr>
                <w:rFonts w:cstheme="minorHAnsi"/>
                <w:sz w:val="18"/>
                <w:szCs w:val="18"/>
              </w:rPr>
            </w:pPr>
            <w:r w:rsidRPr="002779EE">
              <w:rPr>
                <w:rFonts w:cstheme="minorHAnsi"/>
                <w:sz w:val="18"/>
                <w:szCs w:val="18"/>
              </w:rPr>
              <w:t>Keine Vermarktung möglich, weil Substratkultur-produktion unzulässig!</w:t>
            </w:r>
          </w:p>
        </w:tc>
        <w:tc>
          <w:tcPr>
            <w:tcW w:w="2127" w:type="dxa"/>
            <w:tcBorders>
              <w:top w:val="single" w:sz="12" w:space="0" w:color="auto"/>
              <w:left w:val="single" w:sz="12" w:space="0" w:color="auto"/>
              <w:bottom w:val="single" w:sz="12" w:space="0" w:color="auto"/>
            </w:tcBorders>
            <w:shd w:val="clear" w:color="auto" w:fill="auto"/>
          </w:tcPr>
          <w:p w14:paraId="7C832033" w14:textId="77777777" w:rsidR="00197C8A" w:rsidRPr="002779EE" w:rsidRDefault="00197C8A" w:rsidP="00197C8A">
            <w:pPr>
              <w:spacing w:after="0" w:line="240" w:lineRule="auto"/>
              <w:rPr>
                <w:rFonts w:cstheme="minorHAnsi"/>
                <w:sz w:val="18"/>
                <w:szCs w:val="18"/>
                <w:u w:val="single"/>
              </w:rPr>
            </w:pPr>
            <w:r w:rsidRPr="002779EE">
              <w:rPr>
                <w:rFonts w:cstheme="minorHAnsi"/>
                <w:sz w:val="18"/>
                <w:szCs w:val="18"/>
                <w:u w:val="single"/>
              </w:rPr>
              <w:t>ganze Pflanze:</w:t>
            </w:r>
          </w:p>
          <w:p w14:paraId="4FCA2FC5" w14:textId="5840A1DA" w:rsidR="00065D07" w:rsidRPr="005C01E9" w:rsidRDefault="00045A63" w:rsidP="00995DBD">
            <w:pPr>
              <w:pStyle w:val="Listenabsatz"/>
              <w:numPr>
                <w:ilvl w:val="0"/>
                <w:numId w:val="5"/>
              </w:numPr>
              <w:spacing w:before="0" w:after="0" w:line="240" w:lineRule="auto"/>
              <w:ind w:left="169" w:hanging="169"/>
              <w:rPr>
                <w:rFonts w:cstheme="minorHAnsi"/>
                <w:sz w:val="18"/>
                <w:szCs w:val="18"/>
              </w:rPr>
            </w:pPr>
            <w:r w:rsidRPr="005C01E9">
              <w:rPr>
                <w:rFonts w:cstheme="minorHAnsi"/>
                <w:sz w:val="18"/>
                <w:szCs w:val="18"/>
              </w:rPr>
              <w:t>BIO</w:t>
            </w:r>
            <w:r w:rsidR="005F2D1D" w:rsidRPr="005C01E9">
              <w:rPr>
                <w:rFonts w:cstheme="minorHAnsi"/>
                <w:sz w:val="18"/>
                <w:szCs w:val="18"/>
              </w:rPr>
              <w:t xml:space="preserve">: </w:t>
            </w:r>
            <w:r w:rsidR="003427D3" w:rsidRPr="005C01E9">
              <w:rPr>
                <w:rFonts w:cstheme="minorHAnsi"/>
                <w:sz w:val="18"/>
                <w:szCs w:val="18"/>
              </w:rPr>
              <w:t xml:space="preserve">Ernte </w:t>
            </w:r>
            <w:r w:rsidR="00065D07" w:rsidRPr="005C01E9">
              <w:rPr>
                <w:rFonts w:cstheme="minorHAnsi"/>
                <w:sz w:val="18"/>
                <w:szCs w:val="18"/>
              </w:rPr>
              <w:t>24 Monate ab Einpflanzung</w:t>
            </w:r>
          </w:p>
          <w:p w14:paraId="7A083DCB" w14:textId="77777777" w:rsidR="007F09A1" w:rsidRDefault="00065D07" w:rsidP="00065D07">
            <w:pPr>
              <w:pStyle w:val="Listenabsatz"/>
              <w:numPr>
                <w:ilvl w:val="0"/>
                <w:numId w:val="5"/>
              </w:numPr>
              <w:spacing w:before="0" w:after="0" w:line="240" w:lineRule="auto"/>
              <w:ind w:left="169" w:hanging="169"/>
              <w:rPr>
                <w:rFonts w:cstheme="minorHAnsi"/>
                <w:sz w:val="18"/>
                <w:szCs w:val="18"/>
              </w:rPr>
            </w:pPr>
            <w:r w:rsidRPr="005C01E9">
              <w:rPr>
                <w:rFonts w:cstheme="minorHAnsi"/>
                <w:sz w:val="18"/>
                <w:szCs w:val="18"/>
              </w:rPr>
              <w:t xml:space="preserve">UM: </w:t>
            </w:r>
            <w:r w:rsidR="003427D3" w:rsidRPr="005C01E9">
              <w:rPr>
                <w:rFonts w:cstheme="minorHAnsi"/>
                <w:sz w:val="18"/>
                <w:szCs w:val="18"/>
              </w:rPr>
              <w:t xml:space="preserve">Ernte </w:t>
            </w:r>
            <w:r w:rsidRPr="005C01E9">
              <w:rPr>
                <w:rFonts w:cstheme="minorHAnsi"/>
                <w:sz w:val="18"/>
                <w:szCs w:val="18"/>
              </w:rPr>
              <w:t>12 Monate ab Einpflanzung</w:t>
            </w:r>
          </w:p>
          <w:p w14:paraId="40B5FCF0" w14:textId="77777777" w:rsidR="00197C8A" w:rsidRDefault="00197C8A" w:rsidP="00197C8A">
            <w:pPr>
              <w:spacing w:after="0" w:line="240" w:lineRule="auto"/>
              <w:rPr>
                <w:rFonts w:cstheme="minorHAnsi"/>
                <w:sz w:val="18"/>
                <w:szCs w:val="18"/>
                <w:u w:val="single"/>
              </w:rPr>
            </w:pPr>
            <w:r w:rsidRPr="002779EE">
              <w:rPr>
                <w:rFonts w:cstheme="minorHAnsi"/>
                <w:sz w:val="18"/>
                <w:szCs w:val="18"/>
                <w:u w:val="single"/>
              </w:rPr>
              <w:t>Teile von Pflanzen:</w:t>
            </w:r>
          </w:p>
          <w:p w14:paraId="217CFE61" w14:textId="77777777" w:rsidR="0061624C" w:rsidRDefault="00B103A3" w:rsidP="00197C8A">
            <w:pPr>
              <w:pStyle w:val="Listenabsatz"/>
              <w:numPr>
                <w:ilvl w:val="0"/>
                <w:numId w:val="5"/>
              </w:numPr>
              <w:spacing w:before="0" w:after="0" w:line="240" w:lineRule="auto"/>
              <w:ind w:left="169" w:hanging="169"/>
              <w:rPr>
                <w:rFonts w:cstheme="minorHAnsi"/>
                <w:sz w:val="18"/>
                <w:szCs w:val="18"/>
              </w:rPr>
            </w:pPr>
            <w:r w:rsidRPr="00921A4F">
              <w:rPr>
                <w:rFonts w:cstheme="minorHAnsi"/>
                <w:sz w:val="18"/>
                <w:szCs w:val="18"/>
              </w:rPr>
              <w:t>BIO</w:t>
            </w:r>
            <w:r>
              <w:rPr>
                <w:rFonts w:cstheme="minorHAnsi"/>
                <w:sz w:val="18"/>
                <w:szCs w:val="18"/>
              </w:rPr>
              <w:t xml:space="preserve">: Ernte sofort nach Einpflanzung </w:t>
            </w:r>
          </w:p>
          <w:p w14:paraId="1A97800C" w14:textId="4E36A5A1" w:rsidR="00197C8A" w:rsidRPr="00197C8A" w:rsidRDefault="00197C8A" w:rsidP="00197C8A">
            <w:pPr>
              <w:pStyle w:val="Listenabsatz"/>
              <w:numPr>
                <w:ilvl w:val="0"/>
                <w:numId w:val="5"/>
              </w:numPr>
              <w:spacing w:before="0" w:after="0" w:line="240" w:lineRule="auto"/>
              <w:ind w:left="169" w:hanging="169"/>
              <w:rPr>
                <w:rFonts w:cstheme="minorHAnsi"/>
                <w:sz w:val="18"/>
                <w:szCs w:val="18"/>
              </w:rPr>
            </w:pPr>
            <w:r>
              <w:rPr>
                <w:rFonts w:cstheme="minorHAnsi"/>
                <w:sz w:val="18"/>
                <w:szCs w:val="18"/>
              </w:rPr>
              <w:t>UM: nicht relevant (sofort BIO)</w:t>
            </w:r>
          </w:p>
        </w:tc>
        <w:tc>
          <w:tcPr>
            <w:tcW w:w="2315" w:type="dxa"/>
            <w:tcBorders>
              <w:top w:val="single" w:sz="12" w:space="0" w:color="auto"/>
              <w:bottom w:val="single" w:sz="12" w:space="0" w:color="auto"/>
            </w:tcBorders>
            <w:shd w:val="clear" w:color="auto" w:fill="auto"/>
          </w:tcPr>
          <w:p w14:paraId="4117F9EB" w14:textId="58DC7C7F" w:rsidR="00FE1C60" w:rsidRPr="002779EE" w:rsidRDefault="00FE1C60" w:rsidP="00FE1C60">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BIO: </w:t>
            </w:r>
            <w:r w:rsidR="00832825">
              <w:rPr>
                <w:rFonts w:cstheme="minorHAnsi"/>
                <w:sz w:val="18"/>
                <w:szCs w:val="18"/>
              </w:rPr>
              <w:t xml:space="preserve">Ernte </w:t>
            </w:r>
            <w:r w:rsidRPr="002779EE">
              <w:rPr>
                <w:rFonts w:cstheme="minorHAnsi"/>
                <w:sz w:val="18"/>
                <w:szCs w:val="18"/>
              </w:rPr>
              <w:t xml:space="preserve">24 Monate ab Einpflanzung, jedoch mind. 36 Monate ab </w:t>
            </w:r>
            <w:r w:rsidR="000239BA" w:rsidRPr="002779EE">
              <w:rPr>
                <w:rFonts w:cstheme="minorHAnsi"/>
                <w:sz w:val="18"/>
                <w:szCs w:val="18"/>
              </w:rPr>
              <w:t xml:space="preserve">erstmaligem </w:t>
            </w:r>
            <w:r w:rsidR="0080196B" w:rsidRPr="002779EE">
              <w:rPr>
                <w:rFonts w:cstheme="minorHAnsi"/>
                <w:sz w:val="18"/>
                <w:szCs w:val="18"/>
              </w:rPr>
              <w:t>Beginn</w:t>
            </w:r>
            <w:r w:rsidR="000239BA" w:rsidRPr="002779EE">
              <w:rPr>
                <w:rFonts w:cstheme="minorHAnsi"/>
                <w:sz w:val="18"/>
                <w:szCs w:val="18"/>
              </w:rPr>
              <w:t xml:space="preserve"> der UM der betroffenen Fläche</w:t>
            </w:r>
          </w:p>
          <w:p w14:paraId="3C59AAC3" w14:textId="1A780D80" w:rsidR="007F79F5" w:rsidRPr="002779EE" w:rsidRDefault="00FE1C60" w:rsidP="00A94CD0">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UM:</w:t>
            </w:r>
            <w:r w:rsidR="00602BBC" w:rsidRPr="002779EE">
              <w:rPr>
                <w:rFonts w:cstheme="minorHAnsi"/>
                <w:sz w:val="18"/>
                <w:szCs w:val="18"/>
              </w:rPr>
              <w:t xml:space="preserve"> </w:t>
            </w:r>
            <w:r w:rsidR="00602BBC" w:rsidRPr="002779EE">
              <w:rPr>
                <w:rFonts w:cstheme="minorHAnsi"/>
                <w:sz w:val="18"/>
                <w:szCs w:val="18"/>
              </w:rPr>
              <w:br/>
            </w:r>
            <w:r w:rsidR="00A94CD0" w:rsidRPr="002779EE">
              <w:rPr>
                <w:rFonts w:cstheme="minorHAnsi"/>
                <w:sz w:val="18"/>
                <w:szCs w:val="18"/>
                <w:u w:val="single"/>
              </w:rPr>
              <w:t>ganze Pflanze</w:t>
            </w:r>
            <w:r w:rsidR="00A94CD0" w:rsidRPr="005C256E">
              <w:rPr>
                <w:rFonts w:cstheme="minorHAnsi"/>
                <w:sz w:val="18"/>
                <w:szCs w:val="18"/>
                <w:u w:val="single"/>
              </w:rPr>
              <w:t>:</w:t>
            </w:r>
            <w:r w:rsidR="00A94CD0" w:rsidRPr="002779EE">
              <w:rPr>
                <w:rFonts w:cstheme="minorHAnsi"/>
                <w:sz w:val="18"/>
                <w:szCs w:val="18"/>
              </w:rPr>
              <w:br/>
              <w:t>nicht relevant</w:t>
            </w:r>
            <w:r w:rsidR="00A94CD0" w:rsidRPr="002779EE">
              <w:rPr>
                <w:rFonts w:cstheme="minorHAnsi"/>
                <w:sz w:val="18"/>
                <w:szCs w:val="18"/>
              </w:rPr>
              <w:br/>
            </w:r>
            <w:r w:rsidR="00602BBC" w:rsidRPr="002779EE">
              <w:rPr>
                <w:rFonts w:cstheme="minorHAnsi"/>
                <w:sz w:val="18"/>
                <w:szCs w:val="18"/>
                <w:u w:val="single"/>
              </w:rPr>
              <w:t xml:space="preserve">Teile </w:t>
            </w:r>
            <w:r w:rsidR="002650EE" w:rsidRPr="002779EE">
              <w:rPr>
                <w:rFonts w:cstheme="minorHAnsi"/>
                <w:sz w:val="18"/>
                <w:szCs w:val="18"/>
                <w:u w:val="single"/>
              </w:rPr>
              <w:t>von</w:t>
            </w:r>
            <w:r w:rsidR="00602BBC" w:rsidRPr="002779EE">
              <w:rPr>
                <w:rFonts w:cstheme="minorHAnsi"/>
                <w:sz w:val="18"/>
                <w:szCs w:val="18"/>
                <w:u w:val="single"/>
              </w:rPr>
              <w:t xml:space="preserve"> Pflanze</w:t>
            </w:r>
            <w:r w:rsidR="002650EE" w:rsidRPr="002779EE">
              <w:rPr>
                <w:rFonts w:cstheme="minorHAnsi"/>
                <w:sz w:val="18"/>
                <w:szCs w:val="18"/>
                <w:u w:val="single"/>
              </w:rPr>
              <w:t>n</w:t>
            </w:r>
            <w:r w:rsidR="00602BBC" w:rsidRPr="005C256E">
              <w:rPr>
                <w:rFonts w:cstheme="minorHAnsi"/>
                <w:sz w:val="18"/>
                <w:szCs w:val="18"/>
                <w:u w:val="single"/>
              </w:rPr>
              <w:t>:</w:t>
            </w:r>
            <w:r w:rsidR="00602BBC" w:rsidRPr="002779EE">
              <w:rPr>
                <w:rFonts w:cstheme="minorHAnsi"/>
                <w:sz w:val="18"/>
                <w:szCs w:val="18"/>
              </w:rPr>
              <w:t xml:space="preserve"> Ernte 12 Monate </w:t>
            </w:r>
            <w:r w:rsidR="00CC0247" w:rsidRPr="002779EE">
              <w:rPr>
                <w:rFonts w:cstheme="minorHAnsi"/>
                <w:sz w:val="18"/>
                <w:szCs w:val="18"/>
              </w:rPr>
              <w:t>ab</w:t>
            </w:r>
            <w:r w:rsidR="00602BBC" w:rsidRPr="002779EE">
              <w:rPr>
                <w:rFonts w:cstheme="minorHAnsi"/>
                <w:sz w:val="18"/>
                <w:szCs w:val="18"/>
              </w:rPr>
              <w:t xml:space="preserve"> </w:t>
            </w:r>
            <w:r w:rsidR="00CC0247" w:rsidRPr="002779EE">
              <w:rPr>
                <w:rFonts w:cstheme="minorHAnsi"/>
                <w:sz w:val="18"/>
                <w:szCs w:val="18"/>
              </w:rPr>
              <w:t xml:space="preserve">erstmaligem </w:t>
            </w:r>
            <w:r w:rsidR="00602BBC" w:rsidRPr="002779EE">
              <w:rPr>
                <w:rFonts w:cstheme="minorHAnsi"/>
                <w:sz w:val="18"/>
                <w:szCs w:val="18"/>
              </w:rPr>
              <w:t xml:space="preserve">Beginn der UM der </w:t>
            </w:r>
            <w:r w:rsidR="00CC0247" w:rsidRPr="002779EE">
              <w:rPr>
                <w:rFonts w:cstheme="minorHAnsi"/>
                <w:sz w:val="18"/>
                <w:szCs w:val="18"/>
              </w:rPr>
              <w:t xml:space="preserve">betroffenen </w:t>
            </w:r>
            <w:r w:rsidR="00602BBC" w:rsidRPr="002779EE">
              <w:rPr>
                <w:rFonts w:cstheme="minorHAnsi"/>
                <w:sz w:val="18"/>
                <w:szCs w:val="18"/>
              </w:rPr>
              <w:t>Fläche</w:t>
            </w:r>
            <w:r w:rsidR="007F79F5" w:rsidRPr="002779EE">
              <w:rPr>
                <w:rFonts w:cstheme="minorHAnsi"/>
                <w:sz w:val="18"/>
                <w:szCs w:val="18"/>
                <w:u w:val="single"/>
              </w:rPr>
              <w:t xml:space="preserve"> </w:t>
            </w:r>
          </w:p>
        </w:tc>
        <w:tc>
          <w:tcPr>
            <w:tcW w:w="2221" w:type="dxa"/>
            <w:tcBorders>
              <w:top w:val="single" w:sz="12" w:space="0" w:color="auto"/>
              <w:bottom w:val="single" w:sz="12" w:space="0" w:color="auto"/>
              <w:right w:val="single" w:sz="12" w:space="0" w:color="auto"/>
            </w:tcBorders>
            <w:shd w:val="clear" w:color="auto" w:fill="auto"/>
          </w:tcPr>
          <w:p w14:paraId="56F8D042" w14:textId="77777777" w:rsidR="006C7364" w:rsidRDefault="006C7364" w:rsidP="006C7364">
            <w:pPr>
              <w:spacing w:after="0" w:line="240" w:lineRule="auto"/>
              <w:rPr>
                <w:rFonts w:cstheme="minorHAnsi"/>
                <w:sz w:val="18"/>
                <w:szCs w:val="18"/>
                <w:u w:val="single"/>
              </w:rPr>
            </w:pPr>
            <w:r w:rsidRPr="000239BA">
              <w:rPr>
                <w:rFonts w:cstheme="minorHAnsi"/>
                <w:sz w:val="18"/>
                <w:szCs w:val="18"/>
                <w:u w:val="single"/>
              </w:rPr>
              <w:t>ganze Pflanze:</w:t>
            </w:r>
          </w:p>
          <w:p w14:paraId="225A5084" w14:textId="6B55EB39" w:rsidR="006C7364" w:rsidRPr="002B67CD" w:rsidRDefault="006C7364" w:rsidP="006C7364">
            <w:pPr>
              <w:pStyle w:val="Listenabsatz"/>
              <w:numPr>
                <w:ilvl w:val="0"/>
                <w:numId w:val="7"/>
              </w:numPr>
              <w:spacing w:before="0" w:after="0" w:line="240" w:lineRule="auto"/>
              <w:ind w:left="239" w:hanging="239"/>
              <w:rPr>
                <w:rFonts w:cstheme="minorHAnsi"/>
                <w:sz w:val="18"/>
                <w:szCs w:val="18"/>
              </w:rPr>
            </w:pPr>
            <w:r w:rsidRPr="002B67CD">
              <w:rPr>
                <w:rFonts w:cstheme="minorHAnsi"/>
                <w:sz w:val="18"/>
                <w:szCs w:val="18"/>
              </w:rPr>
              <w:t xml:space="preserve">nicht relevant </w:t>
            </w:r>
          </w:p>
          <w:p w14:paraId="7DCF97F0" w14:textId="77777777" w:rsidR="006C7364" w:rsidRDefault="006C7364" w:rsidP="006C7364">
            <w:pPr>
              <w:spacing w:after="0" w:line="240" w:lineRule="auto"/>
              <w:rPr>
                <w:rFonts w:cstheme="minorHAnsi"/>
                <w:sz w:val="18"/>
                <w:szCs w:val="18"/>
                <w:u w:val="single"/>
              </w:rPr>
            </w:pPr>
            <w:r w:rsidRPr="000239BA">
              <w:rPr>
                <w:rFonts w:cstheme="minorHAnsi"/>
                <w:sz w:val="18"/>
                <w:szCs w:val="18"/>
                <w:u w:val="single"/>
              </w:rPr>
              <w:t>Teile von Pflanzen</w:t>
            </w:r>
            <w:r>
              <w:rPr>
                <w:rFonts w:cstheme="minorHAnsi"/>
                <w:sz w:val="18"/>
                <w:szCs w:val="18"/>
                <w:u w:val="single"/>
              </w:rPr>
              <w:t>:</w:t>
            </w:r>
          </w:p>
          <w:p w14:paraId="2004D70A" w14:textId="77777777" w:rsidR="00045A63" w:rsidRPr="006C7364" w:rsidRDefault="00045A63" w:rsidP="00997D62">
            <w:pPr>
              <w:pStyle w:val="Listenabsatz"/>
              <w:numPr>
                <w:ilvl w:val="0"/>
                <w:numId w:val="7"/>
              </w:numPr>
              <w:spacing w:before="0" w:after="0" w:line="240" w:lineRule="auto"/>
              <w:ind w:left="239" w:hanging="239"/>
              <w:rPr>
                <w:rFonts w:cstheme="minorHAnsi"/>
                <w:sz w:val="18"/>
                <w:szCs w:val="18"/>
              </w:rPr>
            </w:pPr>
            <w:r w:rsidRPr="006C7364">
              <w:rPr>
                <w:rFonts w:cstheme="minorHAnsi"/>
                <w:sz w:val="18"/>
                <w:szCs w:val="18"/>
              </w:rPr>
              <w:t>Keine Vermarktung möglich, weil Substratkultur</w:t>
            </w:r>
            <w:r w:rsidR="000F70BE" w:rsidRPr="006C7364">
              <w:rPr>
                <w:rFonts w:cstheme="minorHAnsi"/>
                <w:sz w:val="18"/>
                <w:szCs w:val="18"/>
              </w:rPr>
              <w:t>-</w:t>
            </w:r>
            <w:r w:rsidRPr="006C7364">
              <w:rPr>
                <w:rFonts w:cstheme="minorHAnsi"/>
                <w:sz w:val="18"/>
                <w:szCs w:val="18"/>
              </w:rPr>
              <w:t>produktion unzulässig!</w:t>
            </w:r>
          </w:p>
        </w:tc>
      </w:tr>
      <w:tr w:rsidR="00E719FC" w:rsidRPr="0009515B" w14:paraId="7EB40D98" w14:textId="77777777" w:rsidTr="00B103A3">
        <w:trPr>
          <w:jc w:val="center"/>
        </w:trPr>
        <w:tc>
          <w:tcPr>
            <w:tcW w:w="2410" w:type="dxa"/>
            <w:tcBorders>
              <w:top w:val="single" w:sz="12" w:space="0" w:color="auto"/>
              <w:left w:val="single" w:sz="12" w:space="0" w:color="auto"/>
              <w:bottom w:val="single" w:sz="12" w:space="0" w:color="auto"/>
              <w:right w:val="single" w:sz="12" w:space="0" w:color="auto"/>
            </w:tcBorders>
          </w:tcPr>
          <w:p w14:paraId="2A9E167C" w14:textId="1AF05B98" w:rsidR="00045A63" w:rsidRPr="002779EE" w:rsidRDefault="00045A63" w:rsidP="00995DBD">
            <w:pPr>
              <w:spacing w:after="0" w:line="240" w:lineRule="auto"/>
              <w:rPr>
                <w:rFonts w:cstheme="minorHAnsi"/>
                <w:sz w:val="18"/>
                <w:szCs w:val="18"/>
              </w:rPr>
            </w:pPr>
            <w:r w:rsidRPr="002779EE">
              <w:rPr>
                <w:rFonts w:cstheme="minorHAnsi"/>
                <w:b/>
                <w:sz w:val="18"/>
                <w:szCs w:val="18"/>
              </w:rPr>
              <w:t>nicht wurzelnackt</w:t>
            </w:r>
            <w:r w:rsidRPr="002779EE">
              <w:rPr>
                <w:rFonts w:cstheme="minorHAnsi"/>
                <w:b/>
                <w:sz w:val="18"/>
                <w:szCs w:val="18"/>
              </w:rPr>
              <w:br/>
            </w:r>
            <w:r w:rsidRPr="002779EE">
              <w:rPr>
                <w:rFonts w:cstheme="minorHAnsi"/>
                <w:sz w:val="18"/>
                <w:szCs w:val="18"/>
              </w:rPr>
              <w:t>(mit Wurzelballen oder im Container)</w:t>
            </w:r>
          </w:p>
        </w:tc>
        <w:tc>
          <w:tcPr>
            <w:tcW w:w="2220" w:type="dxa"/>
            <w:tcBorders>
              <w:top w:val="single" w:sz="12" w:space="0" w:color="auto"/>
              <w:left w:val="single" w:sz="12" w:space="0" w:color="auto"/>
              <w:bottom w:val="single" w:sz="12" w:space="0" w:color="auto"/>
              <w:right w:val="single" w:sz="8" w:space="0" w:color="auto"/>
            </w:tcBorders>
            <w:shd w:val="clear" w:color="auto" w:fill="auto"/>
          </w:tcPr>
          <w:p w14:paraId="0DD14E05" w14:textId="260B98F1"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BIO: </w:t>
            </w:r>
            <w:r w:rsidR="008642EE">
              <w:rPr>
                <w:rFonts w:cstheme="minorHAnsi"/>
                <w:sz w:val="18"/>
                <w:szCs w:val="18"/>
              </w:rPr>
              <w:t xml:space="preserve">Ernte </w:t>
            </w:r>
            <w:r w:rsidRPr="002779EE">
              <w:rPr>
                <w:rFonts w:cstheme="minorHAnsi"/>
                <w:sz w:val="18"/>
                <w:szCs w:val="18"/>
              </w:rPr>
              <w:t>24 Monate ab Einpflanzung</w:t>
            </w:r>
          </w:p>
          <w:p w14:paraId="31AAC76C" w14:textId="1796CEAB"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UM: </w:t>
            </w:r>
            <w:r w:rsidR="008642EE">
              <w:rPr>
                <w:rFonts w:cstheme="minorHAnsi"/>
                <w:sz w:val="18"/>
                <w:szCs w:val="18"/>
              </w:rPr>
              <w:t xml:space="preserve">Ernte </w:t>
            </w:r>
            <w:r w:rsidRPr="002779EE">
              <w:rPr>
                <w:rFonts w:cstheme="minorHAnsi"/>
                <w:sz w:val="18"/>
                <w:szCs w:val="18"/>
              </w:rPr>
              <w:t>12 Monate ab Einpflanzung</w:t>
            </w:r>
          </w:p>
        </w:tc>
        <w:tc>
          <w:tcPr>
            <w:tcW w:w="2221" w:type="dxa"/>
            <w:tcBorders>
              <w:top w:val="single" w:sz="12" w:space="0" w:color="auto"/>
              <w:left w:val="single" w:sz="8" w:space="0" w:color="auto"/>
              <w:bottom w:val="single" w:sz="12" w:space="0" w:color="auto"/>
              <w:right w:val="single" w:sz="8" w:space="0" w:color="auto"/>
            </w:tcBorders>
            <w:shd w:val="clear" w:color="auto" w:fill="auto"/>
          </w:tcPr>
          <w:p w14:paraId="7FB13726" w14:textId="5C5D6E72"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BIO: </w:t>
            </w:r>
            <w:r w:rsidR="00077283">
              <w:rPr>
                <w:rFonts w:cstheme="minorHAnsi"/>
                <w:sz w:val="18"/>
                <w:szCs w:val="18"/>
              </w:rPr>
              <w:t xml:space="preserve">Ernte </w:t>
            </w:r>
            <w:r w:rsidRPr="002779EE">
              <w:rPr>
                <w:rFonts w:cstheme="minorHAnsi"/>
                <w:sz w:val="18"/>
                <w:szCs w:val="18"/>
              </w:rPr>
              <w:t xml:space="preserve">24 Monate ab Einpflanzung, jedoch mind. 36 Monate ab </w:t>
            </w:r>
            <w:r w:rsidR="000239BA" w:rsidRPr="002779EE">
              <w:rPr>
                <w:rFonts w:cstheme="minorHAnsi"/>
                <w:sz w:val="18"/>
                <w:szCs w:val="18"/>
              </w:rPr>
              <w:t xml:space="preserve">erstmaligem </w:t>
            </w:r>
            <w:r w:rsidRPr="002779EE">
              <w:rPr>
                <w:rFonts w:cstheme="minorHAnsi"/>
                <w:sz w:val="18"/>
                <w:szCs w:val="18"/>
              </w:rPr>
              <w:t>Beginn</w:t>
            </w:r>
            <w:r w:rsidR="000239BA" w:rsidRPr="002779EE">
              <w:rPr>
                <w:rFonts w:cstheme="minorHAnsi"/>
                <w:sz w:val="18"/>
                <w:szCs w:val="18"/>
              </w:rPr>
              <w:t xml:space="preserve"> der UM der betroffenen Fläche</w:t>
            </w:r>
          </w:p>
          <w:p w14:paraId="4C9DA07E" w14:textId="22474E4B"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UM: </w:t>
            </w:r>
            <w:r w:rsidR="00077283">
              <w:rPr>
                <w:rFonts w:cstheme="minorHAnsi"/>
                <w:sz w:val="18"/>
                <w:szCs w:val="18"/>
              </w:rPr>
              <w:t xml:space="preserve">Ernte </w:t>
            </w:r>
            <w:r w:rsidRPr="002779EE">
              <w:rPr>
                <w:rFonts w:cstheme="minorHAnsi"/>
                <w:sz w:val="18"/>
                <w:szCs w:val="18"/>
              </w:rPr>
              <w:t>12 Monate ab Einpflanzung</w:t>
            </w:r>
          </w:p>
        </w:tc>
        <w:tc>
          <w:tcPr>
            <w:tcW w:w="2221" w:type="dxa"/>
            <w:tcBorders>
              <w:top w:val="single" w:sz="12" w:space="0" w:color="auto"/>
              <w:left w:val="single" w:sz="8" w:space="0" w:color="auto"/>
              <w:bottom w:val="single" w:sz="12" w:space="0" w:color="auto"/>
              <w:right w:val="single" w:sz="12" w:space="0" w:color="auto"/>
            </w:tcBorders>
            <w:shd w:val="clear" w:color="auto" w:fill="auto"/>
          </w:tcPr>
          <w:p w14:paraId="4551C316" w14:textId="77777777" w:rsidR="00CC0247" w:rsidRPr="002779EE" w:rsidRDefault="00CC0247" w:rsidP="00CC0247">
            <w:pPr>
              <w:spacing w:after="0" w:line="240" w:lineRule="auto"/>
              <w:rPr>
                <w:rFonts w:cstheme="minorHAnsi"/>
                <w:sz w:val="18"/>
                <w:szCs w:val="18"/>
                <w:u w:val="single"/>
              </w:rPr>
            </w:pPr>
            <w:r w:rsidRPr="002779EE">
              <w:rPr>
                <w:rFonts w:cstheme="minorHAnsi"/>
                <w:sz w:val="18"/>
                <w:szCs w:val="18"/>
                <w:u w:val="single"/>
              </w:rPr>
              <w:t>ganze Pflanze:</w:t>
            </w:r>
          </w:p>
          <w:p w14:paraId="5622ECFF" w14:textId="42615E08"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BIO: </w:t>
            </w:r>
            <w:r w:rsidR="00655541">
              <w:rPr>
                <w:rFonts w:cstheme="minorHAnsi"/>
                <w:sz w:val="18"/>
                <w:szCs w:val="18"/>
              </w:rPr>
              <w:t xml:space="preserve">Ernte </w:t>
            </w:r>
            <w:r w:rsidRPr="002779EE">
              <w:rPr>
                <w:rFonts w:cstheme="minorHAnsi"/>
                <w:sz w:val="18"/>
                <w:szCs w:val="18"/>
              </w:rPr>
              <w:t>24 Monate ab Einpflanzung</w:t>
            </w:r>
          </w:p>
          <w:p w14:paraId="758014A7" w14:textId="3DA871FA"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UM: </w:t>
            </w:r>
            <w:r w:rsidR="00655541">
              <w:rPr>
                <w:rFonts w:cstheme="minorHAnsi"/>
                <w:sz w:val="18"/>
                <w:szCs w:val="18"/>
              </w:rPr>
              <w:t xml:space="preserve">Ernte </w:t>
            </w:r>
            <w:r w:rsidRPr="002779EE">
              <w:rPr>
                <w:rFonts w:cstheme="minorHAnsi"/>
                <w:sz w:val="18"/>
                <w:szCs w:val="18"/>
              </w:rPr>
              <w:t>12 Monate ab Einpflanzung</w:t>
            </w:r>
          </w:p>
          <w:p w14:paraId="1ED48E77" w14:textId="77777777" w:rsidR="00CC0247" w:rsidRPr="002779EE" w:rsidRDefault="00CC0247" w:rsidP="00CC0247">
            <w:pPr>
              <w:spacing w:after="0" w:line="240" w:lineRule="auto"/>
              <w:rPr>
                <w:rFonts w:cstheme="minorHAnsi"/>
                <w:sz w:val="18"/>
                <w:szCs w:val="18"/>
                <w:u w:val="single"/>
              </w:rPr>
            </w:pPr>
            <w:r w:rsidRPr="002779EE">
              <w:rPr>
                <w:rFonts w:cstheme="minorHAnsi"/>
                <w:sz w:val="18"/>
                <w:szCs w:val="18"/>
                <w:u w:val="single"/>
              </w:rPr>
              <w:t xml:space="preserve">Teile von Pflanzen: </w:t>
            </w:r>
          </w:p>
          <w:p w14:paraId="14EAC9B5" w14:textId="5B6A3CE7" w:rsidR="00CC0247" w:rsidRPr="002779EE" w:rsidRDefault="00CC0247" w:rsidP="00CC0247">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Keine Vermarktung möglich, weil Substratkultur-produktion unzulässig!</w:t>
            </w:r>
          </w:p>
        </w:tc>
        <w:tc>
          <w:tcPr>
            <w:tcW w:w="2127" w:type="dxa"/>
            <w:tcBorders>
              <w:top w:val="single" w:sz="12" w:space="0" w:color="auto"/>
              <w:left w:val="single" w:sz="12" w:space="0" w:color="auto"/>
              <w:bottom w:val="single" w:sz="12" w:space="0" w:color="auto"/>
            </w:tcBorders>
            <w:shd w:val="clear" w:color="auto" w:fill="auto"/>
          </w:tcPr>
          <w:p w14:paraId="0E48DAC8" w14:textId="46562B66"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BIO: </w:t>
            </w:r>
            <w:r w:rsidR="00832825">
              <w:rPr>
                <w:rFonts w:cstheme="minorHAnsi"/>
                <w:sz w:val="18"/>
                <w:szCs w:val="18"/>
              </w:rPr>
              <w:t xml:space="preserve">Ernte </w:t>
            </w:r>
            <w:r w:rsidRPr="002779EE">
              <w:rPr>
                <w:rFonts w:cstheme="minorHAnsi"/>
                <w:sz w:val="18"/>
                <w:szCs w:val="18"/>
              </w:rPr>
              <w:t>24 Monate ab Einpflanzung</w:t>
            </w:r>
          </w:p>
          <w:p w14:paraId="1BFDDCB6" w14:textId="74D10706" w:rsidR="00045A63" w:rsidRPr="002779EE" w:rsidRDefault="00045A63" w:rsidP="000F70BE">
            <w:pPr>
              <w:pStyle w:val="Listenabsatz"/>
              <w:numPr>
                <w:ilvl w:val="0"/>
                <w:numId w:val="5"/>
              </w:numPr>
              <w:spacing w:before="0" w:after="0" w:line="240" w:lineRule="auto"/>
              <w:ind w:left="169" w:hanging="169"/>
              <w:rPr>
                <w:rFonts w:cstheme="minorHAnsi"/>
                <w:sz w:val="18"/>
                <w:szCs w:val="18"/>
              </w:rPr>
            </w:pPr>
            <w:r w:rsidRPr="002779EE">
              <w:rPr>
                <w:rFonts w:cstheme="minorHAnsi"/>
                <w:sz w:val="18"/>
                <w:szCs w:val="18"/>
              </w:rPr>
              <w:t xml:space="preserve">UM: </w:t>
            </w:r>
            <w:r w:rsidR="00832825">
              <w:rPr>
                <w:rFonts w:cstheme="minorHAnsi"/>
                <w:sz w:val="18"/>
                <w:szCs w:val="18"/>
              </w:rPr>
              <w:t xml:space="preserve">Ernte </w:t>
            </w:r>
            <w:r w:rsidRPr="002779EE">
              <w:rPr>
                <w:rFonts w:cstheme="minorHAnsi"/>
                <w:sz w:val="18"/>
                <w:szCs w:val="18"/>
              </w:rPr>
              <w:t>12 Monate ab Einpflanzung</w:t>
            </w:r>
          </w:p>
        </w:tc>
        <w:tc>
          <w:tcPr>
            <w:tcW w:w="2315" w:type="dxa"/>
            <w:tcBorders>
              <w:top w:val="single" w:sz="12" w:space="0" w:color="auto"/>
              <w:bottom w:val="single" w:sz="12" w:space="0" w:color="auto"/>
            </w:tcBorders>
            <w:shd w:val="clear" w:color="auto" w:fill="auto"/>
          </w:tcPr>
          <w:p w14:paraId="7508F27A" w14:textId="6DD84927" w:rsidR="00045A63" w:rsidRDefault="00045A63" w:rsidP="000F70BE">
            <w:pPr>
              <w:pStyle w:val="Listenabsatz"/>
              <w:numPr>
                <w:ilvl w:val="0"/>
                <w:numId w:val="5"/>
              </w:numPr>
              <w:spacing w:before="0" w:after="0" w:line="240" w:lineRule="auto"/>
              <w:ind w:left="169" w:hanging="169"/>
              <w:rPr>
                <w:rFonts w:cstheme="minorHAnsi"/>
                <w:sz w:val="18"/>
                <w:szCs w:val="18"/>
              </w:rPr>
            </w:pPr>
            <w:r>
              <w:rPr>
                <w:rFonts w:cstheme="minorHAnsi"/>
                <w:sz w:val="18"/>
                <w:szCs w:val="18"/>
              </w:rPr>
              <w:t xml:space="preserve">BIO: </w:t>
            </w:r>
            <w:r w:rsidR="00832825">
              <w:rPr>
                <w:rFonts w:cstheme="minorHAnsi"/>
                <w:sz w:val="18"/>
                <w:szCs w:val="18"/>
              </w:rPr>
              <w:t xml:space="preserve">Ernte </w:t>
            </w:r>
            <w:r w:rsidRPr="00FB3EED">
              <w:rPr>
                <w:rFonts w:cstheme="minorHAnsi"/>
                <w:sz w:val="18"/>
                <w:szCs w:val="18"/>
              </w:rPr>
              <w:t xml:space="preserve">24 Monate ab Einpflanzung, jedoch </w:t>
            </w:r>
            <w:r w:rsidR="002B67CD" w:rsidRPr="006A6B18">
              <w:rPr>
                <w:rFonts w:cstheme="minorHAnsi"/>
                <w:sz w:val="18"/>
                <w:szCs w:val="18"/>
              </w:rPr>
              <w:t xml:space="preserve">mind. 36 Monate ab </w:t>
            </w:r>
            <w:r w:rsidR="002B67CD">
              <w:rPr>
                <w:rFonts w:cstheme="minorHAnsi"/>
                <w:sz w:val="18"/>
                <w:szCs w:val="18"/>
              </w:rPr>
              <w:t>erstmaligem Beginn der UM der betroffenen Fläche</w:t>
            </w:r>
          </w:p>
          <w:p w14:paraId="734B33A5" w14:textId="50E7EDA8" w:rsidR="00045A63" w:rsidRDefault="002B67CD" w:rsidP="002B67CD">
            <w:pPr>
              <w:pStyle w:val="Listenabsatz"/>
              <w:numPr>
                <w:ilvl w:val="0"/>
                <w:numId w:val="5"/>
              </w:numPr>
              <w:spacing w:before="0" w:after="0" w:line="240" w:lineRule="auto"/>
              <w:ind w:left="169" w:hanging="169"/>
              <w:rPr>
                <w:rFonts w:cstheme="minorHAnsi"/>
                <w:sz w:val="18"/>
                <w:szCs w:val="18"/>
              </w:rPr>
            </w:pPr>
            <w:r w:rsidRPr="002B67CD">
              <w:rPr>
                <w:rFonts w:cstheme="minorHAnsi"/>
                <w:sz w:val="18"/>
                <w:szCs w:val="18"/>
              </w:rPr>
              <w:t>UM</w:t>
            </w:r>
            <w:r>
              <w:rPr>
                <w:rFonts w:cstheme="minorHAnsi"/>
                <w:sz w:val="18"/>
                <w:szCs w:val="18"/>
              </w:rPr>
              <w:br/>
            </w:r>
            <w:r w:rsidRPr="00A94CD0">
              <w:rPr>
                <w:rFonts w:cstheme="minorHAnsi"/>
                <w:sz w:val="18"/>
                <w:szCs w:val="18"/>
                <w:u w:val="single"/>
              </w:rPr>
              <w:t>ganze Pflanze</w:t>
            </w:r>
            <w:r w:rsidRPr="005C256E">
              <w:rPr>
                <w:rFonts w:cstheme="minorHAnsi"/>
                <w:sz w:val="18"/>
                <w:szCs w:val="18"/>
                <w:u w:val="single"/>
              </w:rPr>
              <w:t>:</w:t>
            </w:r>
            <w:r>
              <w:rPr>
                <w:rFonts w:cstheme="minorHAnsi"/>
                <w:sz w:val="18"/>
                <w:szCs w:val="18"/>
              </w:rPr>
              <w:br/>
              <w:t>nicht relevant</w:t>
            </w:r>
            <w:r>
              <w:rPr>
                <w:rFonts w:cstheme="minorHAnsi"/>
                <w:sz w:val="18"/>
                <w:szCs w:val="18"/>
              </w:rPr>
              <w:br/>
            </w:r>
            <w:r w:rsidRPr="002B67CD">
              <w:rPr>
                <w:rFonts w:cstheme="minorHAnsi"/>
                <w:sz w:val="18"/>
                <w:szCs w:val="18"/>
                <w:u w:val="single"/>
              </w:rPr>
              <w:t xml:space="preserve">Teile </w:t>
            </w:r>
            <w:r w:rsidRPr="004C1A30">
              <w:rPr>
                <w:rFonts w:cstheme="minorHAnsi"/>
                <w:sz w:val="18"/>
                <w:szCs w:val="18"/>
                <w:u w:val="single"/>
              </w:rPr>
              <w:t>von Pflanzen</w:t>
            </w:r>
            <w:r w:rsidRPr="005C256E">
              <w:rPr>
                <w:rFonts w:cstheme="minorHAnsi"/>
                <w:sz w:val="18"/>
                <w:szCs w:val="18"/>
                <w:u w:val="single"/>
              </w:rPr>
              <w:t>:</w:t>
            </w:r>
            <w:r w:rsidRPr="002B67CD">
              <w:rPr>
                <w:rFonts w:cstheme="minorHAnsi"/>
                <w:sz w:val="18"/>
                <w:szCs w:val="18"/>
              </w:rPr>
              <w:t xml:space="preserve"> Ernte 12 Monate </w:t>
            </w:r>
            <w:r w:rsidRPr="00320EB8">
              <w:rPr>
                <w:rFonts w:cstheme="minorHAnsi"/>
                <w:sz w:val="18"/>
                <w:szCs w:val="18"/>
              </w:rPr>
              <w:t xml:space="preserve">ab </w:t>
            </w:r>
            <w:r w:rsidRPr="0052243B">
              <w:rPr>
                <w:rFonts w:cstheme="minorHAnsi"/>
                <w:sz w:val="18"/>
                <w:szCs w:val="18"/>
              </w:rPr>
              <w:t>erstmaligem</w:t>
            </w:r>
            <w:r w:rsidRPr="002B67CD">
              <w:rPr>
                <w:rFonts w:cstheme="minorHAnsi"/>
                <w:sz w:val="18"/>
                <w:szCs w:val="18"/>
              </w:rPr>
              <w:t xml:space="preserve"> </w:t>
            </w:r>
            <w:r w:rsidRPr="00320EB8">
              <w:rPr>
                <w:rFonts w:cstheme="minorHAnsi"/>
                <w:sz w:val="18"/>
                <w:szCs w:val="18"/>
              </w:rPr>
              <w:t xml:space="preserve">Beginn der UM der </w:t>
            </w:r>
            <w:r w:rsidRPr="0052243B">
              <w:rPr>
                <w:rFonts w:cstheme="minorHAnsi"/>
                <w:sz w:val="18"/>
                <w:szCs w:val="18"/>
              </w:rPr>
              <w:t>betroffenen Fläche</w:t>
            </w:r>
          </w:p>
        </w:tc>
        <w:tc>
          <w:tcPr>
            <w:tcW w:w="2221" w:type="dxa"/>
            <w:tcBorders>
              <w:top w:val="single" w:sz="12" w:space="0" w:color="auto"/>
              <w:bottom w:val="single" w:sz="12" w:space="0" w:color="auto"/>
              <w:right w:val="single" w:sz="12" w:space="0" w:color="auto"/>
            </w:tcBorders>
            <w:shd w:val="clear" w:color="auto" w:fill="auto"/>
          </w:tcPr>
          <w:p w14:paraId="27092E90" w14:textId="77777777" w:rsidR="00997D62" w:rsidRDefault="00997D62" w:rsidP="00997D62">
            <w:pPr>
              <w:spacing w:after="0" w:line="240" w:lineRule="auto"/>
              <w:rPr>
                <w:rFonts w:cstheme="minorHAnsi"/>
                <w:sz w:val="18"/>
                <w:szCs w:val="18"/>
                <w:u w:val="single"/>
              </w:rPr>
            </w:pPr>
            <w:r w:rsidRPr="000239BA">
              <w:rPr>
                <w:rFonts w:cstheme="minorHAnsi"/>
                <w:sz w:val="18"/>
                <w:szCs w:val="18"/>
                <w:u w:val="single"/>
              </w:rPr>
              <w:t>ganze Pflanze:</w:t>
            </w:r>
          </w:p>
          <w:p w14:paraId="264C1A43" w14:textId="77E24CEC" w:rsidR="00997D62" w:rsidRPr="002B67CD" w:rsidRDefault="00997D62" w:rsidP="00997D62">
            <w:pPr>
              <w:pStyle w:val="Listenabsatz"/>
              <w:numPr>
                <w:ilvl w:val="0"/>
                <w:numId w:val="7"/>
              </w:numPr>
              <w:spacing w:before="0" w:after="0" w:line="240" w:lineRule="auto"/>
              <w:ind w:left="239" w:hanging="239"/>
              <w:rPr>
                <w:rFonts w:cstheme="minorHAnsi"/>
                <w:sz w:val="18"/>
                <w:szCs w:val="18"/>
              </w:rPr>
            </w:pPr>
            <w:r w:rsidRPr="002B67CD">
              <w:rPr>
                <w:rFonts w:cstheme="minorHAnsi"/>
                <w:sz w:val="18"/>
                <w:szCs w:val="18"/>
              </w:rPr>
              <w:t xml:space="preserve">nicht relevant </w:t>
            </w:r>
          </w:p>
          <w:p w14:paraId="50984EE9" w14:textId="77777777" w:rsidR="00997D62" w:rsidRDefault="00997D62" w:rsidP="00997D62">
            <w:pPr>
              <w:spacing w:after="0" w:line="240" w:lineRule="auto"/>
              <w:rPr>
                <w:rFonts w:cstheme="minorHAnsi"/>
                <w:sz w:val="18"/>
                <w:szCs w:val="18"/>
                <w:u w:val="single"/>
              </w:rPr>
            </w:pPr>
            <w:r w:rsidRPr="000239BA">
              <w:rPr>
                <w:rFonts w:cstheme="minorHAnsi"/>
                <w:sz w:val="18"/>
                <w:szCs w:val="18"/>
                <w:u w:val="single"/>
              </w:rPr>
              <w:t>Teile von Pflanzen</w:t>
            </w:r>
            <w:r>
              <w:rPr>
                <w:rFonts w:cstheme="minorHAnsi"/>
                <w:sz w:val="18"/>
                <w:szCs w:val="18"/>
                <w:u w:val="single"/>
              </w:rPr>
              <w:t>:</w:t>
            </w:r>
          </w:p>
          <w:p w14:paraId="7E1820ED" w14:textId="77777777" w:rsidR="00045A63" w:rsidRPr="00D0277F" w:rsidRDefault="00045A63" w:rsidP="00997D62">
            <w:pPr>
              <w:pStyle w:val="Listenabsatz"/>
              <w:numPr>
                <w:ilvl w:val="0"/>
                <w:numId w:val="7"/>
              </w:numPr>
              <w:spacing w:before="0" w:after="0" w:line="240" w:lineRule="auto"/>
              <w:ind w:left="239" w:hanging="239"/>
              <w:rPr>
                <w:rFonts w:cstheme="minorHAnsi"/>
                <w:sz w:val="18"/>
                <w:szCs w:val="18"/>
              </w:rPr>
            </w:pPr>
            <w:r w:rsidRPr="00D0277F">
              <w:rPr>
                <w:rFonts w:cstheme="minorHAnsi"/>
                <w:sz w:val="18"/>
                <w:szCs w:val="18"/>
              </w:rPr>
              <w:t>Keine Vermarktung möglich, weil Substratkultur</w:t>
            </w:r>
            <w:r w:rsidR="000F70BE">
              <w:rPr>
                <w:rFonts w:cstheme="minorHAnsi"/>
                <w:sz w:val="18"/>
                <w:szCs w:val="18"/>
              </w:rPr>
              <w:t>-</w:t>
            </w:r>
            <w:r w:rsidRPr="00D0277F">
              <w:rPr>
                <w:rFonts w:cstheme="minorHAnsi"/>
                <w:sz w:val="18"/>
                <w:szCs w:val="18"/>
              </w:rPr>
              <w:t>produktion unzulässig!</w:t>
            </w:r>
          </w:p>
        </w:tc>
      </w:tr>
    </w:tbl>
    <w:p w14:paraId="7BB78C87" w14:textId="0D0F5551" w:rsidR="00045A63" w:rsidRDefault="000F70BE" w:rsidP="000F70BE">
      <w:pPr>
        <w:pStyle w:val="berschrift1"/>
      </w:pPr>
      <w:r>
        <w:lastRenderedPageBreak/>
        <w:t>Stecklinge</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20"/>
        <w:gridCol w:w="2221"/>
        <w:gridCol w:w="2221"/>
        <w:gridCol w:w="2221"/>
        <w:gridCol w:w="2221"/>
        <w:gridCol w:w="2221"/>
      </w:tblGrid>
      <w:tr w:rsidR="000F70BE" w:rsidRPr="0009515B" w14:paraId="34FFB2C9" w14:textId="77777777" w:rsidTr="00DE0BF9">
        <w:trPr>
          <w:jc w:val="center"/>
        </w:trPr>
        <w:tc>
          <w:tcPr>
            <w:tcW w:w="2268" w:type="dxa"/>
            <w:vMerge w:val="restart"/>
            <w:tcBorders>
              <w:top w:val="nil"/>
              <w:left w:val="nil"/>
              <w:right w:val="single" w:sz="12" w:space="0" w:color="auto"/>
            </w:tcBorders>
          </w:tcPr>
          <w:p w14:paraId="4B970231" w14:textId="77777777" w:rsidR="000F70BE" w:rsidRPr="00350E86" w:rsidRDefault="000F70BE" w:rsidP="00995DBD">
            <w:pPr>
              <w:spacing w:after="0" w:line="240" w:lineRule="auto"/>
              <w:rPr>
                <w:rFonts w:cstheme="minorHAnsi"/>
                <w:b/>
                <w:sz w:val="18"/>
                <w:szCs w:val="18"/>
              </w:rPr>
            </w:pPr>
            <w:r>
              <w:rPr>
                <w:rFonts w:cstheme="minorHAnsi"/>
                <w:b/>
                <w:szCs w:val="18"/>
              </w:rPr>
              <w:t>Verwendung</w:t>
            </w:r>
            <w:r w:rsidRPr="00921A4F">
              <w:rPr>
                <w:rFonts w:cstheme="minorHAnsi"/>
                <w:b/>
                <w:szCs w:val="18"/>
              </w:rPr>
              <w:t xml:space="preserve"> von nicht-biologischen </w:t>
            </w:r>
            <w:r>
              <w:rPr>
                <w:rFonts w:cstheme="minorHAnsi"/>
                <w:b/>
                <w:szCs w:val="18"/>
              </w:rPr>
              <w:t>Stecklingen (vegetative Teile von Pflanzen)</w:t>
            </w:r>
          </w:p>
        </w:tc>
        <w:tc>
          <w:tcPr>
            <w:tcW w:w="6662"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7B3BE20C" w14:textId="56028E29" w:rsidR="000F70BE" w:rsidRPr="00B75B5D" w:rsidRDefault="000F70BE" w:rsidP="00DE0BF9">
            <w:pPr>
              <w:spacing w:after="0" w:line="240" w:lineRule="auto"/>
              <w:rPr>
                <w:rFonts w:cstheme="minorHAnsi"/>
                <w:b/>
                <w:sz w:val="18"/>
                <w:szCs w:val="18"/>
              </w:rPr>
            </w:pPr>
            <w:r>
              <w:rPr>
                <w:rFonts w:cstheme="minorHAnsi"/>
                <w:b/>
                <w:sz w:val="18"/>
                <w:szCs w:val="18"/>
              </w:rPr>
              <w:t>Kennzeichnung des daraus resultierenden PVM</w:t>
            </w:r>
            <w:r w:rsidR="006E36B7">
              <w:rPr>
                <w:rFonts w:cstheme="minorHAnsi"/>
                <w:b/>
                <w:sz w:val="18"/>
                <w:szCs w:val="18"/>
              </w:rPr>
              <w:t xml:space="preserve"> (umfasst sowohl ganze Pflanzen als auch Teile von Pflanzen)</w:t>
            </w:r>
            <w:r>
              <w:rPr>
                <w:rFonts w:cstheme="minorHAnsi"/>
                <w:b/>
                <w:sz w:val="18"/>
                <w:szCs w:val="18"/>
              </w:rPr>
              <w:t xml:space="preserve"> </w:t>
            </w:r>
            <w:r w:rsidRPr="00B75B5D">
              <w:rPr>
                <w:rFonts w:cstheme="minorHAnsi"/>
                <w:b/>
                <w:sz w:val="18"/>
                <w:szCs w:val="18"/>
              </w:rPr>
              <w:t xml:space="preserve">für die Konsumwaren-Erzeugung </w:t>
            </w:r>
            <w:r w:rsidR="00320EB8">
              <w:rPr>
                <w:rFonts w:cstheme="minorHAnsi"/>
                <w:b/>
                <w:sz w:val="18"/>
                <w:szCs w:val="18"/>
              </w:rPr>
              <w:br/>
            </w:r>
            <w:r w:rsidRPr="00B75B5D">
              <w:rPr>
                <w:rFonts w:cstheme="minorHAnsi"/>
                <w:b/>
                <w:sz w:val="18"/>
                <w:szCs w:val="18"/>
              </w:rPr>
              <w:t>nach Einpflanzung</w:t>
            </w:r>
            <w:r>
              <w:rPr>
                <w:rFonts w:cstheme="minorHAnsi"/>
                <w:b/>
                <w:sz w:val="18"/>
                <w:szCs w:val="18"/>
              </w:rPr>
              <w:t xml:space="preserve"> des nicht-biologischen Stecklings</w:t>
            </w:r>
            <w:r w:rsidRPr="00B75B5D">
              <w:rPr>
                <w:rFonts w:cstheme="minorHAnsi"/>
                <w:b/>
                <w:sz w:val="18"/>
                <w:szCs w:val="18"/>
              </w:rPr>
              <w:t xml:space="preserve"> …</w:t>
            </w:r>
          </w:p>
        </w:tc>
        <w:tc>
          <w:tcPr>
            <w:tcW w:w="666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435BD4CE" w14:textId="7B6DF802" w:rsidR="000F70BE" w:rsidRPr="00B75B5D" w:rsidDel="0072022D" w:rsidRDefault="000F70BE" w:rsidP="00DE0BF9">
            <w:pPr>
              <w:spacing w:after="0" w:line="240" w:lineRule="auto"/>
              <w:rPr>
                <w:rFonts w:cstheme="minorHAnsi"/>
                <w:b/>
                <w:sz w:val="18"/>
                <w:szCs w:val="18"/>
              </w:rPr>
            </w:pPr>
            <w:r>
              <w:rPr>
                <w:rFonts w:cstheme="minorHAnsi"/>
                <w:b/>
                <w:sz w:val="18"/>
                <w:szCs w:val="18"/>
              </w:rPr>
              <w:t>Kennzeichnung der daraus resultierenden</w:t>
            </w:r>
            <w:r w:rsidRPr="00B75B5D">
              <w:rPr>
                <w:rFonts w:cstheme="minorHAnsi"/>
                <w:b/>
                <w:sz w:val="18"/>
                <w:szCs w:val="18"/>
              </w:rPr>
              <w:t xml:space="preserve"> Konsumware </w:t>
            </w:r>
            <w:r w:rsidR="00317267">
              <w:rPr>
                <w:rFonts w:cstheme="minorHAnsi"/>
                <w:b/>
                <w:sz w:val="18"/>
                <w:szCs w:val="18"/>
              </w:rPr>
              <w:br/>
            </w:r>
            <w:r w:rsidRPr="00B75B5D">
              <w:rPr>
                <w:rFonts w:cstheme="minorHAnsi"/>
                <w:b/>
                <w:sz w:val="18"/>
                <w:szCs w:val="18"/>
              </w:rPr>
              <w:t>(z. B. Früchte, Blüten, vegetative Teile</w:t>
            </w:r>
            <w:r w:rsidR="006E36B7">
              <w:rPr>
                <w:rFonts w:cstheme="minorHAnsi"/>
                <w:b/>
                <w:sz w:val="18"/>
                <w:szCs w:val="18"/>
              </w:rPr>
              <w:t>, ganze Pflanzen</w:t>
            </w:r>
            <w:r w:rsidR="00DE0BF9">
              <w:rPr>
                <w:rFonts w:cstheme="minorHAnsi"/>
                <w:b/>
                <w:sz w:val="18"/>
                <w:szCs w:val="18"/>
              </w:rPr>
              <w:t>)</w:t>
            </w:r>
            <w:r w:rsidR="00DE0BF9">
              <w:rPr>
                <w:rFonts w:cstheme="minorHAnsi"/>
                <w:b/>
                <w:sz w:val="18"/>
                <w:szCs w:val="18"/>
              </w:rPr>
              <w:br/>
            </w:r>
            <w:r w:rsidRPr="00B75B5D">
              <w:rPr>
                <w:rFonts w:cstheme="minorHAnsi"/>
                <w:b/>
                <w:sz w:val="18"/>
                <w:szCs w:val="18"/>
              </w:rPr>
              <w:t>nach Einpflanzung</w:t>
            </w:r>
            <w:r>
              <w:rPr>
                <w:rFonts w:cstheme="minorHAnsi"/>
                <w:b/>
                <w:sz w:val="18"/>
                <w:szCs w:val="18"/>
              </w:rPr>
              <w:t xml:space="preserve"> des nicht-biologischen Stecklings</w:t>
            </w:r>
            <w:r w:rsidRPr="00B75B5D">
              <w:rPr>
                <w:rFonts w:cstheme="minorHAnsi"/>
                <w:b/>
                <w:sz w:val="18"/>
                <w:szCs w:val="18"/>
              </w:rPr>
              <w:t xml:space="preserve"> …</w:t>
            </w:r>
          </w:p>
        </w:tc>
      </w:tr>
      <w:tr w:rsidR="000F70BE" w:rsidRPr="0009515B" w14:paraId="08C36036" w14:textId="77777777" w:rsidTr="00424502">
        <w:trPr>
          <w:jc w:val="center"/>
        </w:trPr>
        <w:tc>
          <w:tcPr>
            <w:tcW w:w="2268" w:type="dxa"/>
            <w:vMerge/>
            <w:tcBorders>
              <w:left w:val="nil"/>
              <w:bottom w:val="single" w:sz="12" w:space="0" w:color="auto"/>
              <w:right w:val="single" w:sz="12" w:space="0" w:color="auto"/>
            </w:tcBorders>
          </w:tcPr>
          <w:p w14:paraId="507A9B97" w14:textId="77777777" w:rsidR="000F70BE" w:rsidRPr="00350E86" w:rsidRDefault="000F70BE" w:rsidP="00995DBD">
            <w:pPr>
              <w:spacing w:after="0" w:line="240" w:lineRule="auto"/>
              <w:rPr>
                <w:rFonts w:cstheme="minorHAnsi"/>
                <w:b/>
                <w:sz w:val="18"/>
                <w:szCs w:val="18"/>
              </w:rPr>
            </w:pPr>
          </w:p>
        </w:tc>
        <w:tc>
          <w:tcPr>
            <w:tcW w:w="2220" w:type="dxa"/>
            <w:tcBorders>
              <w:top w:val="single" w:sz="4" w:space="0" w:color="auto"/>
              <w:left w:val="single" w:sz="12" w:space="0" w:color="auto"/>
              <w:bottom w:val="single" w:sz="12" w:space="0" w:color="auto"/>
            </w:tcBorders>
            <w:vAlign w:val="center"/>
          </w:tcPr>
          <w:p w14:paraId="0AAFD024" w14:textId="77777777" w:rsidR="000F70BE" w:rsidRDefault="000F70BE" w:rsidP="00DE0BF9">
            <w:pPr>
              <w:spacing w:after="0" w:line="240" w:lineRule="auto"/>
              <w:rPr>
                <w:rFonts w:cstheme="minorHAnsi"/>
                <w:b/>
                <w:sz w:val="18"/>
                <w:szCs w:val="18"/>
              </w:rPr>
            </w:pPr>
            <w:r>
              <w:rPr>
                <w:rFonts w:cstheme="minorHAnsi"/>
                <w:b/>
                <w:sz w:val="18"/>
                <w:szCs w:val="18"/>
              </w:rPr>
              <w:t xml:space="preserve">… in </w:t>
            </w:r>
            <w:r w:rsidRPr="00921A4F">
              <w:rPr>
                <w:rFonts w:cstheme="minorHAnsi"/>
                <w:b/>
                <w:sz w:val="18"/>
                <w:szCs w:val="18"/>
              </w:rPr>
              <w:t xml:space="preserve">anerkannte </w:t>
            </w:r>
            <w:r w:rsidRPr="0009515B">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tcBorders>
            <w:vAlign w:val="center"/>
          </w:tcPr>
          <w:p w14:paraId="15D0B837" w14:textId="77777777" w:rsidR="000F70BE" w:rsidRDefault="000F70BE" w:rsidP="00DE0BF9">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 xml:space="preserve">in </w:t>
            </w:r>
            <w:r>
              <w:rPr>
                <w:rFonts w:cstheme="minorHAnsi"/>
                <w:b/>
                <w:sz w:val="18"/>
                <w:szCs w:val="18"/>
              </w:rPr>
              <w:t xml:space="preserve">Umstellung befindliche </w:t>
            </w:r>
            <w:r w:rsidRPr="00350E86">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right w:val="single" w:sz="12" w:space="0" w:color="auto"/>
            </w:tcBorders>
            <w:vAlign w:val="center"/>
          </w:tcPr>
          <w:p w14:paraId="0337E63C" w14:textId="77777777" w:rsidR="000F70BE" w:rsidRDefault="000F70BE" w:rsidP="00DE0BF9">
            <w:pPr>
              <w:spacing w:after="0" w:line="240" w:lineRule="auto"/>
              <w:rPr>
                <w:rFonts w:cstheme="minorHAnsi"/>
                <w:sz w:val="18"/>
                <w:szCs w:val="18"/>
              </w:rPr>
            </w:pPr>
            <w:r>
              <w:rPr>
                <w:rFonts w:cstheme="minorHAnsi"/>
                <w:b/>
                <w:sz w:val="18"/>
                <w:szCs w:val="18"/>
              </w:rPr>
              <w:t>… in zulässiges Substrat:</w:t>
            </w:r>
          </w:p>
        </w:tc>
        <w:tc>
          <w:tcPr>
            <w:tcW w:w="2221" w:type="dxa"/>
            <w:tcBorders>
              <w:top w:val="single" w:sz="4" w:space="0" w:color="auto"/>
              <w:left w:val="single" w:sz="12" w:space="0" w:color="auto"/>
              <w:bottom w:val="single" w:sz="12" w:space="0" w:color="auto"/>
            </w:tcBorders>
            <w:vAlign w:val="center"/>
          </w:tcPr>
          <w:p w14:paraId="12882D85" w14:textId="77777777" w:rsidR="000F70BE" w:rsidRDefault="000F70BE" w:rsidP="00DE0BF9">
            <w:pPr>
              <w:spacing w:after="0" w:line="240" w:lineRule="auto"/>
              <w:rPr>
                <w:rFonts w:cstheme="minorHAnsi"/>
                <w:sz w:val="18"/>
                <w:szCs w:val="18"/>
              </w:rPr>
            </w:pPr>
            <w:r>
              <w:rPr>
                <w:rFonts w:cstheme="minorHAnsi"/>
                <w:b/>
                <w:sz w:val="18"/>
                <w:szCs w:val="18"/>
              </w:rPr>
              <w:t xml:space="preserve">… in </w:t>
            </w:r>
            <w:r w:rsidRPr="00921A4F">
              <w:rPr>
                <w:rFonts w:cstheme="minorHAnsi"/>
                <w:b/>
                <w:sz w:val="18"/>
                <w:szCs w:val="18"/>
              </w:rPr>
              <w:t xml:space="preserve">anerkannte </w:t>
            </w:r>
            <w:r w:rsidRPr="0009515B">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tcBorders>
            <w:vAlign w:val="center"/>
          </w:tcPr>
          <w:p w14:paraId="0D46F0C2" w14:textId="77777777" w:rsidR="000F70BE" w:rsidRDefault="000F70BE" w:rsidP="00DE0BF9">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in</w:t>
            </w:r>
            <w:r>
              <w:rPr>
                <w:rFonts w:cstheme="minorHAnsi"/>
                <w:b/>
                <w:sz w:val="18"/>
                <w:szCs w:val="18"/>
              </w:rPr>
              <w:t xml:space="preserve"> Umstellung befindliche</w:t>
            </w:r>
            <w:r w:rsidRPr="00921A4F">
              <w:rPr>
                <w:rFonts w:cstheme="minorHAnsi"/>
                <w:b/>
                <w:sz w:val="18"/>
                <w:szCs w:val="18"/>
              </w:rPr>
              <w:t xml:space="preserve"> </w:t>
            </w:r>
            <w:r w:rsidRPr="00350E86">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right w:val="single" w:sz="12" w:space="0" w:color="auto"/>
            </w:tcBorders>
            <w:vAlign w:val="center"/>
          </w:tcPr>
          <w:p w14:paraId="758EF7BF" w14:textId="77777777" w:rsidR="000F70BE" w:rsidRDefault="000F70BE" w:rsidP="00DE0BF9">
            <w:pPr>
              <w:spacing w:after="0" w:line="240" w:lineRule="auto"/>
              <w:rPr>
                <w:rFonts w:cstheme="minorHAnsi"/>
                <w:sz w:val="18"/>
                <w:szCs w:val="18"/>
              </w:rPr>
            </w:pPr>
            <w:r>
              <w:rPr>
                <w:rFonts w:cstheme="minorHAnsi"/>
                <w:b/>
                <w:sz w:val="18"/>
                <w:szCs w:val="18"/>
              </w:rPr>
              <w:t>... in zulässiges Substrat:</w:t>
            </w:r>
          </w:p>
        </w:tc>
      </w:tr>
      <w:tr w:rsidR="000F70BE" w:rsidRPr="0009515B" w14:paraId="73215E02" w14:textId="77777777" w:rsidTr="00424502">
        <w:trPr>
          <w:trHeight w:val="910"/>
          <w:jc w:val="center"/>
        </w:trPr>
        <w:tc>
          <w:tcPr>
            <w:tcW w:w="2268" w:type="dxa"/>
            <w:tcBorders>
              <w:top w:val="single" w:sz="12" w:space="0" w:color="auto"/>
              <w:left w:val="single" w:sz="12" w:space="0" w:color="auto"/>
              <w:bottom w:val="single" w:sz="12" w:space="0" w:color="auto"/>
              <w:right w:val="single" w:sz="12" w:space="0" w:color="auto"/>
            </w:tcBorders>
          </w:tcPr>
          <w:p w14:paraId="4A4EBAFA" w14:textId="77777777" w:rsidR="000F70BE" w:rsidRPr="00845C8A" w:rsidRDefault="000F70BE" w:rsidP="00995DBD">
            <w:pPr>
              <w:spacing w:after="0" w:line="240" w:lineRule="auto"/>
              <w:rPr>
                <w:rFonts w:cstheme="minorHAnsi"/>
                <w:sz w:val="18"/>
                <w:szCs w:val="18"/>
              </w:rPr>
            </w:pPr>
            <w:r>
              <w:rPr>
                <w:rFonts w:cstheme="minorHAnsi"/>
                <w:b/>
                <w:sz w:val="18"/>
                <w:szCs w:val="18"/>
              </w:rPr>
              <w:t>unbewurzelt</w:t>
            </w:r>
          </w:p>
        </w:tc>
        <w:tc>
          <w:tcPr>
            <w:tcW w:w="2220" w:type="dxa"/>
            <w:tcBorders>
              <w:top w:val="single" w:sz="12" w:space="0" w:color="auto"/>
              <w:left w:val="single" w:sz="12" w:space="0" w:color="auto"/>
              <w:bottom w:val="single" w:sz="12" w:space="0" w:color="auto"/>
            </w:tcBorders>
            <w:shd w:val="clear" w:color="auto" w:fill="auto"/>
          </w:tcPr>
          <w:p w14:paraId="4967EDF9" w14:textId="1253B5E9" w:rsidR="000F70BE" w:rsidRPr="00FE1C60" w:rsidRDefault="000F70BE" w:rsidP="006E36B7">
            <w:pPr>
              <w:pStyle w:val="Listenabsatz"/>
              <w:numPr>
                <w:ilvl w:val="0"/>
                <w:numId w:val="5"/>
              </w:numPr>
              <w:spacing w:before="0" w:after="0" w:line="240" w:lineRule="auto"/>
              <w:ind w:left="169" w:hanging="169"/>
              <w:rPr>
                <w:rFonts w:cstheme="minorHAnsi"/>
                <w:sz w:val="18"/>
                <w:szCs w:val="18"/>
              </w:rPr>
            </w:pPr>
            <w:r w:rsidRPr="00FE1C60">
              <w:rPr>
                <w:rFonts w:cstheme="minorHAnsi"/>
                <w:sz w:val="18"/>
                <w:szCs w:val="18"/>
              </w:rPr>
              <w:t xml:space="preserve">BIO: </w:t>
            </w:r>
            <w:r w:rsidR="0018114D">
              <w:rPr>
                <w:rFonts w:cstheme="minorHAnsi"/>
                <w:sz w:val="18"/>
                <w:szCs w:val="18"/>
              </w:rPr>
              <w:t xml:space="preserve">Ernte </w:t>
            </w:r>
            <w:r w:rsidR="006E36B7">
              <w:rPr>
                <w:rFonts w:cstheme="minorHAnsi"/>
                <w:sz w:val="18"/>
                <w:szCs w:val="18"/>
              </w:rPr>
              <w:t>sofort</w:t>
            </w:r>
            <w:r w:rsidR="0018114D">
              <w:rPr>
                <w:rFonts w:cstheme="minorHAnsi"/>
                <w:sz w:val="18"/>
                <w:szCs w:val="18"/>
              </w:rPr>
              <w:t xml:space="preserve"> nach Einpflanzung</w:t>
            </w:r>
          </w:p>
        </w:tc>
        <w:tc>
          <w:tcPr>
            <w:tcW w:w="2221" w:type="dxa"/>
            <w:tcBorders>
              <w:top w:val="single" w:sz="12" w:space="0" w:color="auto"/>
              <w:bottom w:val="single" w:sz="12" w:space="0" w:color="auto"/>
            </w:tcBorders>
            <w:shd w:val="clear" w:color="auto" w:fill="auto"/>
          </w:tcPr>
          <w:p w14:paraId="33214B8A" w14:textId="5C7357B6" w:rsidR="000F70BE" w:rsidRPr="00FE1C60" w:rsidRDefault="000F70BE" w:rsidP="000F70BE">
            <w:pPr>
              <w:pStyle w:val="Listenabsatz"/>
              <w:numPr>
                <w:ilvl w:val="0"/>
                <w:numId w:val="5"/>
              </w:numPr>
              <w:spacing w:before="0" w:after="0" w:line="240" w:lineRule="auto"/>
              <w:ind w:left="169" w:hanging="169"/>
              <w:rPr>
                <w:rFonts w:cstheme="minorHAnsi"/>
                <w:sz w:val="18"/>
                <w:szCs w:val="18"/>
              </w:rPr>
            </w:pPr>
            <w:r w:rsidRPr="00FE1C60">
              <w:rPr>
                <w:rFonts w:cstheme="minorHAnsi"/>
                <w:sz w:val="18"/>
                <w:szCs w:val="18"/>
              </w:rPr>
              <w:t xml:space="preserve">BIO: </w:t>
            </w:r>
            <w:r w:rsidR="00424502">
              <w:rPr>
                <w:rFonts w:cstheme="minorHAnsi"/>
                <w:sz w:val="18"/>
                <w:szCs w:val="18"/>
              </w:rPr>
              <w:t xml:space="preserve">Ernte </w:t>
            </w:r>
            <w:r w:rsidRPr="00FE1C60">
              <w:rPr>
                <w:rFonts w:cstheme="minorHAnsi"/>
                <w:sz w:val="18"/>
                <w:szCs w:val="18"/>
              </w:rPr>
              <w:t xml:space="preserve">24 Monate ab Einpflanzung, </w:t>
            </w:r>
            <w:r w:rsidR="00E61355">
              <w:rPr>
                <w:rFonts w:cstheme="minorHAnsi"/>
                <w:sz w:val="18"/>
                <w:szCs w:val="18"/>
              </w:rPr>
              <w:t xml:space="preserve">bei Dauerkulturen </w:t>
            </w:r>
            <w:r w:rsidRPr="00FE1C60">
              <w:rPr>
                <w:rFonts w:cstheme="minorHAnsi"/>
                <w:sz w:val="18"/>
                <w:szCs w:val="18"/>
              </w:rPr>
              <w:t>jedo</w:t>
            </w:r>
            <w:r w:rsidR="0080196B">
              <w:rPr>
                <w:rFonts w:cstheme="minorHAnsi"/>
                <w:sz w:val="18"/>
                <w:szCs w:val="18"/>
              </w:rPr>
              <w:t xml:space="preserve">ch mind. 36 Monate ab </w:t>
            </w:r>
            <w:r w:rsidR="00E61355">
              <w:rPr>
                <w:rFonts w:cstheme="minorHAnsi"/>
                <w:sz w:val="18"/>
                <w:szCs w:val="18"/>
              </w:rPr>
              <w:t xml:space="preserve">erstmaligem Beginn der </w:t>
            </w:r>
            <w:r w:rsidR="0080196B" w:rsidRPr="00896A8D">
              <w:rPr>
                <w:rFonts w:cstheme="minorHAnsi"/>
                <w:sz w:val="18"/>
                <w:szCs w:val="18"/>
              </w:rPr>
              <w:t>UM</w:t>
            </w:r>
            <w:r w:rsidR="00E61355" w:rsidRPr="00896A8D">
              <w:rPr>
                <w:rFonts w:cstheme="minorHAnsi"/>
                <w:sz w:val="18"/>
                <w:szCs w:val="18"/>
              </w:rPr>
              <w:t xml:space="preserve"> </w:t>
            </w:r>
            <w:r w:rsidR="00F44F2B" w:rsidRPr="00896A8D">
              <w:rPr>
                <w:rFonts w:cstheme="minorHAnsi"/>
                <w:sz w:val="18"/>
                <w:szCs w:val="18"/>
              </w:rPr>
              <w:t xml:space="preserve">der </w:t>
            </w:r>
            <w:r w:rsidR="00E61355" w:rsidRPr="00896A8D">
              <w:rPr>
                <w:rFonts w:cstheme="minorHAnsi"/>
                <w:sz w:val="18"/>
                <w:szCs w:val="18"/>
              </w:rPr>
              <w:t xml:space="preserve">betroffenen </w:t>
            </w:r>
            <w:r w:rsidR="00F44F2B" w:rsidRPr="00896A8D">
              <w:rPr>
                <w:rFonts w:cstheme="minorHAnsi"/>
                <w:sz w:val="18"/>
                <w:szCs w:val="18"/>
              </w:rPr>
              <w:t>Fläche</w:t>
            </w:r>
          </w:p>
          <w:p w14:paraId="1F5BBE0F" w14:textId="354770CF" w:rsidR="000F70BE" w:rsidRPr="00FE1C60" w:rsidRDefault="000F70BE" w:rsidP="00424502">
            <w:pPr>
              <w:pStyle w:val="Listenabsatz"/>
              <w:numPr>
                <w:ilvl w:val="0"/>
                <w:numId w:val="5"/>
              </w:numPr>
              <w:spacing w:before="0" w:after="0" w:line="240" w:lineRule="auto"/>
              <w:ind w:left="169" w:hanging="169"/>
              <w:rPr>
                <w:rFonts w:cstheme="minorHAnsi"/>
                <w:sz w:val="18"/>
                <w:szCs w:val="18"/>
              </w:rPr>
            </w:pPr>
            <w:r w:rsidRPr="00FE1C60">
              <w:rPr>
                <w:rFonts w:cstheme="minorHAnsi"/>
                <w:sz w:val="18"/>
                <w:szCs w:val="18"/>
              </w:rPr>
              <w:t xml:space="preserve">UM: </w:t>
            </w:r>
            <w:r w:rsidR="00424502">
              <w:rPr>
                <w:rFonts w:cstheme="minorHAnsi"/>
                <w:sz w:val="18"/>
                <w:szCs w:val="18"/>
              </w:rPr>
              <w:t xml:space="preserve">Ernte </w:t>
            </w:r>
            <w:r w:rsidR="004C1671">
              <w:rPr>
                <w:rFonts w:cstheme="minorHAnsi"/>
                <w:sz w:val="18"/>
                <w:szCs w:val="18"/>
              </w:rPr>
              <w:t xml:space="preserve">12 Monate nach </w:t>
            </w:r>
            <w:r w:rsidR="001775A9">
              <w:rPr>
                <w:rFonts w:cstheme="minorHAnsi"/>
                <w:sz w:val="18"/>
                <w:szCs w:val="18"/>
              </w:rPr>
              <w:t xml:space="preserve">erstmaligem </w:t>
            </w:r>
            <w:r w:rsidR="004C1671">
              <w:rPr>
                <w:rFonts w:cstheme="minorHAnsi"/>
                <w:sz w:val="18"/>
                <w:szCs w:val="18"/>
              </w:rPr>
              <w:t>Beginn der UM der</w:t>
            </w:r>
            <w:r w:rsidR="00694349">
              <w:rPr>
                <w:rFonts w:cstheme="minorHAnsi"/>
                <w:sz w:val="18"/>
                <w:szCs w:val="18"/>
              </w:rPr>
              <w:t xml:space="preserve"> betroffenen</w:t>
            </w:r>
            <w:r w:rsidR="004C1671">
              <w:rPr>
                <w:rFonts w:cstheme="minorHAnsi"/>
                <w:sz w:val="18"/>
                <w:szCs w:val="18"/>
              </w:rPr>
              <w:t xml:space="preserve"> Fläche</w:t>
            </w:r>
          </w:p>
        </w:tc>
        <w:tc>
          <w:tcPr>
            <w:tcW w:w="2221" w:type="dxa"/>
            <w:tcBorders>
              <w:top w:val="single" w:sz="12" w:space="0" w:color="auto"/>
              <w:bottom w:val="single" w:sz="12" w:space="0" w:color="auto"/>
              <w:right w:val="single" w:sz="12" w:space="0" w:color="auto"/>
            </w:tcBorders>
            <w:shd w:val="clear" w:color="auto" w:fill="auto"/>
          </w:tcPr>
          <w:p w14:paraId="1D96FF85" w14:textId="77777777" w:rsidR="008009A7" w:rsidRPr="008009A7" w:rsidRDefault="008009A7" w:rsidP="008009A7">
            <w:pPr>
              <w:spacing w:after="0" w:line="240" w:lineRule="auto"/>
              <w:rPr>
                <w:rFonts w:cstheme="minorHAnsi"/>
                <w:sz w:val="18"/>
                <w:szCs w:val="18"/>
                <w:u w:val="single"/>
              </w:rPr>
            </w:pPr>
            <w:r w:rsidRPr="000239BA">
              <w:rPr>
                <w:rFonts w:cstheme="minorHAnsi"/>
                <w:sz w:val="18"/>
                <w:szCs w:val="18"/>
                <w:u w:val="single"/>
              </w:rPr>
              <w:t>ganze Pflanze:</w:t>
            </w:r>
          </w:p>
          <w:p w14:paraId="44D56264" w14:textId="710DFAD9" w:rsidR="000F70BE" w:rsidRDefault="00FE1C60" w:rsidP="008009A7">
            <w:pPr>
              <w:pStyle w:val="Listenabsatz"/>
              <w:numPr>
                <w:ilvl w:val="0"/>
                <w:numId w:val="5"/>
              </w:numPr>
              <w:spacing w:before="0" w:after="0" w:line="240" w:lineRule="auto"/>
              <w:ind w:left="169" w:hanging="169"/>
              <w:rPr>
                <w:rFonts w:cstheme="minorHAnsi"/>
                <w:sz w:val="18"/>
                <w:szCs w:val="18"/>
              </w:rPr>
            </w:pPr>
            <w:r>
              <w:rPr>
                <w:rFonts w:cstheme="minorHAnsi"/>
                <w:sz w:val="18"/>
                <w:szCs w:val="18"/>
              </w:rPr>
              <w:t xml:space="preserve">BIO: </w:t>
            </w:r>
            <w:r w:rsidR="009E6285">
              <w:rPr>
                <w:rFonts w:cstheme="minorHAnsi"/>
                <w:sz w:val="18"/>
                <w:szCs w:val="18"/>
              </w:rPr>
              <w:t>Ernte sofort nach Einpflanzung</w:t>
            </w:r>
          </w:p>
          <w:p w14:paraId="492C5E55" w14:textId="43703524" w:rsidR="0021738D" w:rsidRDefault="0021738D" w:rsidP="008009A7">
            <w:pPr>
              <w:pStyle w:val="Listenabsatz"/>
              <w:numPr>
                <w:ilvl w:val="0"/>
                <w:numId w:val="5"/>
              </w:numPr>
              <w:spacing w:before="0" w:after="0" w:line="240" w:lineRule="auto"/>
              <w:ind w:left="169" w:hanging="169"/>
              <w:rPr>
                <w:rFonts w:cstheme="minorHAnsi"/>
                <w:sz w:val="18"/>
                <w:szCs w:val="18"/>
              </w:rPr>
            </w:pPr>
            <w:r>
              <w:rPr>
                <w:rFonts w:cstheme="minorHAnsi"/>
                <w:sz w:val="18"/>
                <w:szCs w:val="18"/>
              </w:rPr>
              <w:t>UM: nicht relevant (sofort B</w:t>
            </w:r>
            <w:r w:rsidR="009447DD">
              <w:rPr>
                <w:rFonts w:cstheme="minorHAnsi"/>
                <w:sz w:val="18"/>
                <w:szCs w:val="18"/>
              </w:rPr>
              <w:t>IO</w:t>
            </w:r>
            <w:r>
              <w:rPr>
                <w:rFonts w:cstheme="minorHAnsi"/>
                <w:sz w:val="18"/>
                <w:szCs w:val="18"/>
              </w:rPr>
              <w:t>)</w:t>
            </w:r>
          </w:p>
          <w:p w14:paraId="462BD213" w14:textId="77777777" w:rsidR="0021738D" w:rsidRDefault="0021738D" w:rsidP="0021738D">
            <w:pPr>
              <w:spacing w:after="0" w:line="240" w:lineRule="auto"/>
              <w:rPr>
                <w:rFonts w:cstheme="minorHAnsi"/>
                <w:sz w:val="18"/>
                <w:szCs w:val="18"/>
                <w:u w:val="single"/>
              </w:rPr>
            </w:pPr>
            <w:r w:rsidRPr="000239BA">
              <w:rPr>
                <w:rFonts w:cstheme="minorHAnsi"/>
                <w:sz w:val="18"/>
                <w:szCs w:val="18"/>
                <w:u w:val="single"/>
              </w:rPr>
              <w:t>Teile von Pflanzen</w:t>
            </w:r>
            <w:r>
              <w:rPr>
                <w:rFonts w:cstheme="minorHAnsi"/>
                <w:sz w:val="18"/>
                <w:szCs w:val="18"/>
                <w:u w:val="single"/>
              </w:rPr>
              <w:t xml:space="preserve">: </w:t>
            </w:r>
          </w:p>
          <w:p w14:paraId="1A26EBA9" w14:textId="31B23F44" w:rsidR="0021738D" w:rsidRPr="0021738D" w:rsidRDefault="0021738D" w:rsidP="00521A12">
            <w:pPr>
              <w:pStyle w:val="Listenabsatz"/>
              <w:numPr>
                <w:ilvl w:val="0"/>
                <w:numId w:val="5"/>
              </w:numPr>
              <w:spacing w:before="0" w:after="0" w:line="240" w:lineRule="auto"/>
              <w:ind w:left="169" w:hanging="169"/>
              <w:rPr>
                <w:rFonts w:cstheme="minorHAnsi"/>
                <w:sz w:val="18"/>
                <w:szCs w:val="18"/>
              </w:rPr>
            </w:pPr>
            <w:r w:rsidRPr="006C7364">
              <w:rPr>
                <w:rFonts w:cstheme="minorHAnsi"/>
                <w:sz w:val="18"/>
                <w:szCs w:val="18"/>
              </w:rPr>
              <w:t>Keine Vermarktung möglich, weil Substratkultur-produktion unzulässig</w:t>
            </w:r>
            <w:r w:rsidR="00320EB8">
              <w:rPr>
                <w:rFonts w:cstheme="minorHAnsi"/>
                <w:sz w:val="18"/>
                <w:szCs w:val="18"/>
              </w:rPr>
              <w:t>!</w:t>
            </w:r>
          </w:p>
        </w:tc>
        <w:tc>
          <w:tcPr>
            <w:tcW w:w="2221" w:type="dxa"/>
            <w:tcBorders>
              <w:top w:val="single" w:sz="12" w:space="0" w:color="auto"/>
              <w:left w:val="single" w:sz="12" w:space="0" w:color="auto"/>
              <w:bottom w:val="single" w:sz="12" w:space="0" w:color="auto"/>
            </w:tcBorders>
          </w:tcPr>
          <w:p w14:paraId="622B742E" w14:textId="1659FD44" w:rsidR="000F70BE" w:rsidRPr="00D0576B" w:rsidRDefault="000F70BE" w:rsidP="006E36B7">
            <w:pPr>
              <w:pStyle w:val="Listenabsatz"/>
              <w:numPr>
                <w:ilvl w:val="0"/>
                <w:numId w:val="5"/>
              </w:numPr>
              <w:spacing w:before="0" w:after="0" w:line="240" w:lineRule="auto"/>
              <w:ind w:left="169" w:hanging="169"/>
              <w:rPr>
                <w:rFonts w:cstheme="minorHAnsi"/>
                <w:sz w:val="18"/>
                <w:szCs w:val="18"/>
              </w:rPr>
            </w:pPr>
            <w:r w:rsidRPr="00921A4F">
              <w:rPr>
                <w:rFonts w:cstheme="minorHAnsi"/>
                <w:sz w:val="18"/>
                <w:szCs w:val="18"/>
              </w:rPr>
              <w:t>BIO</w:t>
            </w:r>
            <w:r>
              <w:rPr>
                <w:rFonts w:cstheme="minorHAnsi"/>
                <w:sz w:val="18"/>
                <w:szCs w:val="18"/>
              </w:rPr>
              <w:t xml:space="preserve">: </w:t>
            </w:r>
            <w:r w:rsidR="0018114D">
              <w:rPr>
                <w:rFonts w:cstheme="minorHAnsi"/>
                <w:sz w:val="18"/>
                <w:szCs w:val="18"/>
              </w:rPr>
              <w:t>Ernte sofort nach Einpflanzung</w:t>
            </w:r>
          </w:p>
        </w:tc>
        <w:tc>
          <w:tcPr>
            <w:tcW w:w="2221" w:type="dxa"/>
            <w:tcBorders>
              <w:top w:val="single" w:sz="12" w:space="0" w:color="auto"/>
              <w:bottom w:val="single" w:sz="12" w:space="0" w:color="auto"/>
            </w:tcBorders>
          </w:tcPr>
          <w:p w14:paraId="38680A7A" w14:textId="5171F6AD" w:rsidR="00320EB8" w:rsidRPr="00FE1C60" w:rsidRDefault="00320EB8" w:rsidP="00320EB8">
            <w:pPr>
              <w:pStyle w:val="Listenabsatz"/>
              <w:numPr>
                <w:ilvl w:val="0"/>
                <w:numId w:val="5"/>
              </w:numPr>
              <w:spacing w:before="0" w:after="0" w:line="240" w:lineRule="auto"/>
              <w:ind w:left="169" w:hanging="169"/>
              <w:rPr>
                <w:rFonts w:cstheme="minorHAnsi"/>
                <w:sz w:val="18"/>
                <w:szCs w:val="18"/>
              </w:rPr>
            </w:pPr>
            <w:r w:rsidRPr="00FE1C60">
              <w:rPr>
                <w:rFonts w:cstheme="minorHAnsi"/>
                <w:sz w:val="18"/>
                <w:szCs w:val="18"/>
              </w:rPr>
              <w:t xml:space="preserve">BIO: </w:t>
            </w:r>
            <w:r w:rsidR="00424502">
              <w:rPr>
                <w:rFonts w:cstheme="minorHAnsi"/>
                <w:sz w:val="18"/>
                <w:szCs w:val="18"/>
              </w:rPr>
              <w:t xml:space="preserve">Ernte </w:t>
            </w:r>
            <w:r w:rsidRPr="00FE1C60">
              <w:rPr>
                <w:rFonts w:cstheme="minorHAnsi"/>
                <w:sz w:val="18"/>
                <w:szCs w:val="18"/>
              </w:rPr>
              <w:t xml:space="preserve">24 Monate ab Einpflanzung, </w:t>
            </w:r>
            <w:r>
              <w:rPr>
                <w:rFonts w:cstheme="minorHAnsi"/>
                <w:sz w:val="18"/>
                <w:szCs w:val="18"/>
              </w:rPr>
              <w:t xml:space="preserve">bei Dauerkulturen </w:t>
            </w:r>
            <w:r w:rsidRPr="00FE1C60">
              <w:rPr>
                <w:rFonts w:cstheme="minorHAnsi"/>
                <w:sz w:val="18"/>
                <w:szCs w:val="18"/>
              </w:rPr>
              <w:t>jedo</w:t>
            </w:r>
            <w:r>
              <w:rPr>
                <w:rFonts w:cstheme="minorHAnsi"/>
                <w:sz w:val="18"/>
                <w:szCs w:val="18"/>
              </w:rPr>
              <w:t xml:space="preserve">ch mind. 36 Monate ab erstmaligem Beginn der </w:t>
            </w:r>
            <w:r w:rsidRPr="00896A8D">
              <w:rPr>
                <w:rFonts w:cstheme="minorHAnsi"/>
                <w:sz w:val="18"/>
                <w:szCs w:val="18"/>
              </w:rPr>
              <w:t>UM der betroffenen Fläche</w:t>
            </w:r>
          </w:p>
          <w:p w14:paraId="17072D15" w14:textId="7362EEBB" w:rsidR="00491E4E" w:rsidRDefault="00320EB8" w:rsidP="00424502">
            <w:pPr>
              <w:pStyle w:val="Listenabsatz"/>
              <w:numPr>
                <w:ilvl w:val="0"/>
                <w:numId w:val="5"/>
              </w:numPr>
              <w:spacing w:before="0" w:after="0" w:line="240" w:lineRule="auto"/>
              <w:ind w:left="169" w:hanging="169"/>
              <w:rPr>
                <w:rFonts w:cstheme="minorHAnsi"/>
                <w:sz w:val="18"/>
                <w:szCs w:val="18"/>
              </w:rPr>
            </w:pPr>
            <w:r w:rsidRPr="00FE1C60">
              <w:rPr>
                <w:rFonts w:cstheme="minorHAnsi"/>
                <w:sz w:val="18"/>
                <w:szCs w:val="18"/>
              </w:rPr>
              <w:t xml:space="preserve">UM: </w:t>
            </w:r>
            <w:r w:rsidR="00424502">
              <w:rPr>
                <w:rFonts w:cstheme="minorHAnsi"/>
                <w:sz w:val="18"/>
                <w:szCs w:val="18"/>
              </w:rPr>
              <w:t xml:space="preserve">Ernte </w:t>
            </w:r>
            <w:r>
              <w:rPr>
                <w:rFonts w:cstheme="minorHAnsi"/>
                <w:sz w:val="18"/>
                <w:szCs w:val="18"/>
              </w:rPr>
              <w:t>12 Monate nach erstmaligem Beginn der UM der betroffenen Fläche</w:t>
            </w:r>
          </w:p>
        </w:tc>
        <w:tc>
          <w:tcPr>
            <w:tcW w:w="2221" w:type="dxa"/>
            <w:tcBorders>
              <w:top w:val="single" w:sz="12" w:space="0" w:color="auto"/>
              <w:bottom w:val="single" w:sz="12" w:space="0" w:color="auto"/>
              <w:right w:val="single" w:sz="12" w:space="0" w:color="auto"/>
            </w:tcBorders>
          </w:tcPr>
          <w:p w14:paraId="01EE8DE2" w14:textId="77777777" w:rsidR="00320EB8" w:rsidRPr="008009A7" w:rsidRDefault="00320EB8" w:rsidP="00320EB8">
            <w:pPr>
              <w:spacing w:after="0" w:line="240" w:lineRule="auto"/>
              <w:rPr>
                <w:rFonts w:cstheme="minorHAnsi"/>
                <w:sz w:val="18"/>
                <w:szCs w:val="18"/>
                <w:u w:val="single"/>
              </w:rPr>
            </w:pPr>
            <w:r w:rsidRPr="000239BA">
              <w:rPr>
                <w:rFonts w:cstheme="minorHAnsi"/>
                <w:sz w:val="18"/>
                <w:szCs w:val="18"/>
                <w:u w:val="single"/>
              </w:rPr>
              <w:t>ganze Pflanze:</w:t>
            </w:r>
          </w:p>
          <w:p w14:paraId="37C5CFE6" w14:textId="3A1E7441" w:rsidR="00320EB8" w:rsidRDefault="00320EB8" w:rsidP="00320EB8">
            <w:pPr>
              <w:pStyle w:val="Listenabsatz"/>
              <w:numPr>
                <w:ilvl w:val="0"/>
                <w:numId w:val="5"/>
              </w:numPr>
              <w:spacing w:before="0" w:after="0" w:line="240" w:lineRule="auto"/>
              <w:ind w:left="169" w:hanging="169"/>
              <w:rPr>
                <w:rFonts w:cstheme="minorHAnsi"/>
                <w:sz w:val="18"/>
                <w:szCs w:val="18"/>
              </w:rPr>
            </w:pPr>
            <w:r>
              <w:rPr>
                <w:rFonts w:cstheme="minorHAnsi"/>
                <w:sz w:val="18"/>
                <w:szCs w:val="18"/>
              </w:rPr>
              <w:t xml:space="preserve">BIO: </w:t>
            </w:r>
            <w:r w:rsidR="0018114D">
              <w:rPr>
                <w:rFonts w:cstheme="minorHAnsi"/>
                <w:sz w:val="18"/>
                <w:szCs w:val="18"/>
              </w:rPr>
              <w:t>Ernte sofort nach Einpflanzung</w:t>
            </w:r>
          </w:p>
          <w:p w14:paraId="3AC58F41" w14:textId="49DB91B3" w:rsidR="00320EB8" w:rsidRDefault="00320EB8" w:rsidP="00320EB8">
            <w:pPr>
              <w:pStyle w:val="Listenabsatz"/>
              <w:numPr>
                <w:ilvl w:val="0"/>
                <w:numId w:val="5"/>
              </w:numPr>
              <w:spacing w:before="0" w:after="0" w:line="240" w:lineRule="auto"/>
              <w:ind w:left="169" w:hanging="169"/>
              <w:rPr>
                <w:rFonts w:cstheme="minorHAnsi"/>
                <w:sz w:val="18"/>
                <w:szCs w:val="18"/>
              </w:rPr>
            </w:pPr>
            <w:r>
              <w:rPr>
                <w:rFonts w:cstheme="minorHAnsi"/>
                <w:sz w:val="18"/>
                <w:szCs w:val="18"/>
              </w:rPr>
              <w:t>UM: nicht relevant (sofort B</w:t>
            </w:r>
            <w:r w:rsidR="009447DD">
              <w:rPr>
                <w:rFonts w:cstheme="minorHAnsi"/>
                <w:sz w:val="18"/>
                <w:szCs w:val="18"/>
              </w:rPr>
              <w:t>IO</w:t>
            </w:r>
            <w:r>
              <w:rPr>
                <w:rFonts w:cstheme="minorHAnsi"/>
                <w:sz w:val="18"/>
                <w:szCs w:val="18"/>
              </w:rPr>
              <w:t>)</w:t>
            </w:r>
          </w:p>
          <w:p w14:paraId="7F36F395" w14:textId="6356F64E" w:rsidR="002819F5" w:rsidRPr="00BD2FEC" w:rsidRDefault="002819F5">
            <w:pPr>
              <w:spacing w:after="0" w:line="240" w:lineRule="auto"/>
              <w:rPr>
                <w:rFonts w:cstheme="minorHAnsi"/>
                <w:sz w:val="18"/>
                <w:szCs w:val="18"/>
                <w:u w:val="single"/>
              </w:rPr>
            </w:pPr>
            <w:r w:rsidRPr="00BD2FEC">
              <w:rPr>
                <w:rFonts w:cstheme="minorHAnsi"/>
                <w:sz w:val="18"/>
                <w:szCs w:val="18"/>
                <w:u w:val="single"/>
              </w:rPr>
              <w:t xml:space="preserve">Teile von Pflanzen: </w:t>
            </w:r>
          </w:p>
          <w:p w14:paraId="7A2B8885" w14:textId="77777777" w:rsidR="000F70BE" w:rsidRPr="00D0277F" w:rsidRDefault="000F70BE" w:rsidP="002819F5">
            <w:pPr>
              <w:pStyle w:val="Listenabsatz"/>
              <w:numPr>
                <w:ilvl w:val="0"/>
                <w:numId w:val="5"/>
              </w:numPr>
              <w:spacing w:before="0" w:after="0" w:line="240" w:lineRule="auto"/>
              <w:ind w:left="169" w:hanging="169"/>
              <w:rPr>
                <w:rFonts w:cstheme="minorHAnsi"/>
                <w:sz w:val="18"/>
                <w:szCs w:val="18"/>
              </w:rPr>
            </w:pPr>
            <w:r w:rsidRPr="00D0277F">
              <w:rPr>
                <w:rFonts w:cstheme="minorHAnsi"/>
                <w:sz w:val="18"/>
                <w:szCs w:val="18"/>
              </w:rPr>
              <w:t>Keine Vermarktung möglich, weil Substratkultur</w:t>
            </w:r>
            <w:r>
              <w:rPr>
                <w:rFonts w:cstheme="minorHAnsi"/>
                <w:sz w:val="18"/>
                <w:szCs w:val="18"/>
              </w:rPr>
              <w:t>-</w:t>
            </w:r>
            <w:r w:rsidRPr="00D0277F">
              <w:rPr>
                <w:rFonts w:cstheme="minorHAnsi"/>
                <w:sz w:val="18"/>
                <w:szCs w:val="18"/>
              </w:rPr>
              <w:t>produktion unzulässig!</w:t>
            </w:r>
          </w:p>
        </w:tc>
      </w:tr>
      <w:tr w:rsidR="00BF6539" w:rsidRPr="0009515B" w14:paraId="46E47E45" w14:textId="77777777" w:rsidTr="00BF6539">
        <w:trPr>
          <w:trHeight w:val="381"/>
          <w:jc w:val="center"/>
        </w:trPr>
        <w:tc>
          <w:tcPr>
            <w:tcW w:w="2268" w:type="dxa"/>
            <w:tcBorders>
              <w:top w:val="single" w:sz="12" w:space="0" w:color="auto"/>
              <w:left w:val="single" w:sz="12" w:space="0" w:color="auto"/>
              <w:bottom w:val="single" w:sz="12" w:space="0" w:color="auto"/>
              <w:right w:val="single" w:sz="12" w:space="0" w:color="auto"/>
            </w:tcBorders>
          </w:tcPr>
          <w:p w14:paraId="3DF64AF8" w14:textId="77777777" w:rsidR="00BF6539" w:rsidRDefault="00BF6539" w:rsidP="00995DBD">
            <w:pPr>
              <w:spacing w:after="0" w:line="240" w:lineRule="auto"/>
              <w:rPr>
                <w:rFonts w:cstheme="minorHAnsi"/>
                <w:b/>
                <w:sz w:val="18"/>
                <w:szCs w:val="18"/>
              </w:rPr>
            </w:pPr>
            <w:r>
              <w:rPr>
                <w:rFonts w:cstheme="minorHAnsi"/>
                <w:b/>
                <w:sz w:val="18"/>
                <w:szCs w:val="18"/>
              </w:rPr>
              <w:t xml:space="preserve">Fortsetzung </w:t>
            </w:r>
          </w:p>
          <w:p w14:paraId="5E38F56B" w14:textId="51A34566" w:rsidR="00BF6539" w:rsidRDefault="006055C1" w:rsidP="00995DBD">
            <w:pPr>
              <w:spacing w:after="0" w:line="240" w:lineRule="auto"/>
              <w:rPr>
                <w:rFonts w:cstheme="minorHAnsi"/>
                <w:b/>
                <w:sz w:val="18"/>
                <w:szCs w:val="18"/>
              </w:rPr>
            </w:pPr>
            <w:r>
              <w:rPr>
                <w:rFonts w:cstheme="minorHAnsi"/>
                <w:b/>
                <w:sz w:val="18"/>
                <w:szCs w:val="18"/>
              </w:rPr>
              <w:t>auf Seite 3</w:t>
            </w:r>
          </w:p>
        </w:tc>
        <w:tc>
          <w:tcPr>
            <w:tcW w:w="2220" w:type="dxa"/>
            <w:tcBorders>
              <w:top w:val="single" w:sz="12" w:space="0" w:color="auto"/>
              <w:left w:val="single" w:sz="12" w:space="0" w:color="auto"/>
              <w:bottom w:val="nil"/>
              <w:right w:val="nil"/>
            </w:tcBorders>
            <w:shd w:val="clear" w:color="auto" w:fill="auto"/>
          </w:tcPr>
          <w:p w14:paraId="4A2BEFEC" w14:textId="77777777" w:rsidR="00BF6539" w:rsidRPr="00FE1C60" w:rsidRDefault="00BF6539" w:rsidP="00BF6539">
            <w:pPr>
              <w:pStyle w:val="Listenabsatz"/>
              <w:spacing w:before="0" w:after="0" w:line="240" w:lineRule="auto"/>
              <w:ind w:left="169"/>
              <w:rPr>
                <w:rFonts w:cstheme="minorHAnsi"/>
                <w:sz w:val="18"/>
                <w:szCs w:val="18"/>
              </w:rPr>
            </w:pPr>
          </w:p>
        </w:tc>
        <w:tc>
          <w:tcPr>
            <w:tcW w:w="2221" w:type="dxa"/>
            <w:tcBorders>
              <w:top w:val="single" w:sz="12" w:space="0" w:color="auto"/>
              <w:left w:val="nil"/>
              <w:bottom w:val="nil"/>
              <w:right w:val="nil"/>
            </w:tcBorders>
            <w:shd w:val="clear" w:color="auto" w:fill="auto"/>
          </w:tcPr>
          <w:p w14:paraId="12A019B6" w14:textId="77777777" w:rsidR="00BF6539" w:rsidRPr="00FE1C60" w:rsidRDefault="00BF6539" w:rsidP="00BF6539">
            <w:pPr>
              <w:pStyle w:val="Listenabsatz"/>
              <w:spacing w:before="0" w:after="0" w:line="240" w:lineRule="auto"/>
              <w:ind w:left="169"/>
              <w:rPr>
                <w:rFonts w:cstheme="minorHAnsi"/>
                <w:sz w:val="18"/>
                <w:szCs w:val="18"/>
              </w:rPr>
            </w:pPr>
          </w:p>
        </w:tc>
        <w:tc>
          <w:tcPr>
            <w:tcW w:w="2221" w:type="dxa"/>
            <w:tcBorders>
              <w:top w:val="single" w:sz="12" w:space="0" w:color="auto"/>
              <w:left w:val="nil"/>
              <w:bottom w:val="nil"/>
              <w:right w:val="nil"/>
            </w:tcBorders>
            <w:shd w:val="clear" w:color="auto" w:fill="auto"/>
          </w:tcPr>
          <w:p w14:paraId="230720F4" w14:textId="77777777" w:rsidR="00BF6539" w:rsidRPr="000239BA" w:rsidRDefault="00BF6539" w:rsidP="008009A7">
            <w:pPr>
              <w:spacing w:after="0" w:line="240" w:lineRule="auto"/>
              <w:rPr>
                <w:rFonts w:cstheme="minorHAnsi"/>
                <w:sz w:val="18"/>
                <w:szCs w:val="18"/>
                <w:u w:val="single"/>
              </w:rPr>
            </w:pPr>
          </w:p>
        </w:tc>
        <w:tc>
          <w:tcPr>
            <w:tcW w:w="2221" w:type="dxa"/>
            <w:tcBorders>
              <w:top w:val="single" w:sz="12" w:space="0" w:color="auto"/>
              <w:left w:val="nil"/>
              <w:bottom w:val="nil"/>
              <w:right w:val="nil"/>
            </w:tcBorders>
          </w:tcPr>
          <w:p w14:paraId="6387EF34" w14:textId="77777777" w:rsidR="00BF6539" w:rsidRPr="00921A4F" w:rsidRDefault="00BF6539" w:rsidP="00BF6539">
            <w:pPr>
              <w:pStyle w:val="Listenabsatz"/>
              <w:spacing w:before="0" w:after="0" w:line="240" w:lineRule="auto"/>
              <w:ind w:left="169"/>
              <w:rPr>
                <w:rFonts w:cstheme="minorHAnsi"/>
                <w:sz w:val="18"/>
                <w:szCs w:val="18"/>
              </w:rPr>
            </w:pPr>
          </w:p>
        </w:tc>
        <w:tc>
          <w:tcPr>
            <w:tcW w:w="2221" w:type="dxa"/>
            <w:tcBorders>
              <w:top w:val="single" w:sz="12" w:space="0" w:color="auto"/>
              <w:left w:val="nil"/>
              <w:bottom w:val="nil"/>
              <w:right w:val="nil"/>
            </w:tcBorders>
          </w:tcPr>
          <w:p w14:paraId="70F0916D" w14:textId="77777777" w:rsidR="00BF6539" w:rsidRPr="00FE1C60" w:rsidRDefault="00BF6539" w:rsidP="00BF6539">
            <w:pPr>
              <w:pStyle w:val="Listenabsatz"/>
              <w:spacing w:before="0" w:after="0" w:line="240" w:lineRule="auto"/>
              <w:ind w:left="169"/>
              <w:rPr>
                <w:rFonts w:cstheme="minorHAnsi"/>
                <w:sz w:val="18"/>
                <w:szCs w:val="18"/>
              </w:rPr>
            </w:pPr>
          </w:p>
        </w:tc>
        <w:tc>
          <w:tcPr>
            <w:tcW w:w="2221" w:type="dxa"/>
            <w:tcBorders>
              <w:top w:val="single" w:sz="12" w:space="0" w:color="auto"/>
              <w:left w:val="nil"/>
              <w:bottom w:val="nil"/>
              <w:right w:val="nil"/>
            </w:tcBorders>
          </w:tcPr>
          <w:p w14:paraId="5808063F" w14:textId="77777777" w:rsidR="00BF6539" w:rsidRPr="000239BA" w:rsidRDefault="00BF6539" w:rsidP="00320EB8">
            <w:pPr>
              <w:spacing w:after="0" w:line="240" w:lineRule="auto"/>
              <w:rPr>
                <w:rFonts w:cstheme="minorHAnsi"/>
                <w:sz w:val="18"/>
                <w:szCs w:val="18"/>
                <w:u w:val="single"/>
              </w:rPr>
            </w:pPr>
          </w:p>
        </w:tc>
      </w:tr>
    </w:tbl>
    <w:p w14:paraId="6B03A4FA" w14:textId="4004ACDD" w:rsidR="00DE0BF9" w:rsidRDefault="00DE0BF9"/>
    <w:p w14:paraId="0E6867D7" w14:textId="77777777" w:rsidR="00DE0BF9" w:rsidRDefault="00DE0BF9">
      <w:pPr>
        <w:spacing w:after="200" w:line="276" w:lineRule="auto"/>
      </w:pPr>
      <w: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2253"/>
        <w:gridCol w:w="2220"/>
        <w:gridCol w:w="2221"/>
        <w:gridCol w:w="2221"/>
        <w:gridCol w:w="2221"/>
        <w:gridCol w:w="2221"/>
        <w:gridCol w:w="2221"/>
      </w:tblGrid>
      <w:tr w:rsidR="00DE0BF9" w:rsidRPr="00B75B5D" w:rsidDel="0072022D" w14:paraId="0AA3EA06" w14:textId="77777777" w:rsidTr="00DE0BF9">
        <w:trPr>
          <w:jc w:val="center"/>
        </w:trPr>
        <w:tc>
          <w:tcPr>
            <w:tcW w:w="2268" w:type="dxa"/>
            <w:gridSpan w:val="2"/>
            <w:vMerge w:val="restart"/>
            <w:tcBorders>
              <w:top w:val="nil"/>
              <w:left w:val="nil"/>
              <w:right w:val="single" w:sz="12" w:space="0" w:color="auto"/>
            </w:tcBorders>
          </w:tcPr>
          <w:p w14:paraId="452BCEFC" w14:textId="77777777" w:rsidR="00DE0BF9" w:rsidRPr="00350E86" w:rsidRDefault="00DE0BF9" w:rsidP="007C33DC">
            <w:pPr>
              <w:spacing w:after="0" w:line="240" w:lineRule="auto"/>
              <w:rPr>
                <w:rFonts w:cstheme="minorHAnsi"/>
                <w:b/>
                <w:sz w:val="18"/>
                <w:szCs w:val="18"/>
              </w:rPr>
            </w:pPr>
            <w:r>
              <w:rPr>
                <w:rFonts w:cstheme="minorHAnsi"/>
                <w:b/>
                <w:szCs w:val="18"/>
              </w:rPr>
              <w:lastRenderedPageBreak/>
              <w:t>Verwendung</w:t>
            </w:r>
            <w:r w:rsidRPr="00921A4F">
              <w:rPr>
                <w:rFonts w:cstheme="minorHAnsi"/>
                <w:b/>
                <w:szCs w:val="18"/>
              </w:rPr>
              <w:t xml:space="preserve"> von nicht-biologischen </w:t>
            </w:r>
            <w:r>
              <w:rPr>
                <w:rFonts w:cstheme="minorHAnsi"/>
                <w:b/>
                <w:szCs w:val="18"/>
              </w:rPr>
              <w:t>Stecklingen (vegetative Teile von Pflanzen)</w:t>
            </w:r>
          </w:p>
        </w:tc>
        <w:tc>
          <w:tcPr>
            <w:tcW w:w="6662"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3CB068D2" w14:textId="77777777" w:rsidR="00DE0BF9" w:rsidRPr="00B75B5D" w:rsidRDefault="00DE0BF9" w:rsidP="007C33DC">
            <w:pPr>
              <w:spacing w:after="0" w:line="240" w:lineRule="auto"/>
              <w:rPr>
                <w:rFonts w:cstheme="minorHAnsi"/>
                <w:b/>
                <w:sz w:val="18"/>
                <w:szCs w:val="18"/>
              </w:rPr>
            </w:pPr>
            <w:r>
              <w:rPr>
                <w:rFonts w:cstheme="minorHAnsi"/>
                <w:b/>
                <w:sz w:val="18"/>
                <w:szCs w:val="18"/>
              </w:rPr>
              <w:t xml:space="preserve">Kennzeichnung des daraus resultierenden PVM (umfasst sowohl ganze Pflanzen als auch Teile von Pflanzen) </w:t>
            </w:r>
            <w:r w:rsidRPr="00B75B5D">
              <w:rPr>
                <w:rFonts w:cstheme="minorHAnsi"/>
                <w:b/>
                <w:sz w:val="18"/>
                <w:szCs w:val="18"/>
              </w:rPr>
              <w:t xml:space="preserve">für die Konsumwaren-Erzeugung </w:t>
            </w:r>
            <w:r>
              <w:rPr>
                <w:rFonts w:cstheme="minorHAnsi"/>
                <w:b/>
                <w:sz w:val="18"/>
                <w:szCs w:val="18"/>
              </w:rPr>
              <w:br/>
            </w:r>
            <w:r w:rsidRPr="00B75B5D">
              <w:rPr>
                <w:rFonts w:cstheme="minorHAnsi"/>
                <w:b/>
                <w:sz w:val="18"/>
                <w:szCs w:val="18"/>
              </w:rPr>
              <w:t>nach Einpflanzung</w:t>
            </w:r>
            <w:r>
              <w:rPr>
                <w:rFonts w:cstheme="minorHAnsi"/>
                <w:b/>
                <w:sz w:val="18"/>
                <w:szCs w:val="18"/>
              </w:rPr>
              <w:t xml:space="preserve"> des nicht-biologischen Stecklings</w:t>
            </w:r>
            <w:r w:rsidRPr="00B75B5D">
              <w:rPr>
                <w:rFonts w:cstheme="minorHAnsi"/>
                <w:b/>
                <w:sz w:val="18"/>
                <w:szCs w:val="18"/>
              </w:rPr>
              <w:t xml:space="preserve"> …</w:t>
            </w:r>
          </w:p>
        </w:tc>
        <w:tc>
          <w:tcPr>
            <w:tcW w:w="666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56B220DF" w14:textId="77777777" w:rsidR="00DE0BF9" w:rsidRPr="00B75B5D" w:rsidDel="0072022D" w:rsidRDefault="00DE0BF9" w:rsidP="007C33DC">
            <w:pPr>
              <w:spacing w:after="0" w:line="240" w:lineRule="auto"/>
              <w:rPr>
                <w:rFonts w:cstheme="minorHAnsi"/>
                <w:b/>
                <w:sz w:val="18"/>
                <w:szCs w:val="18"/>
              </w:rPr>
            </w:pPr>
            <w:r>
              <w:rPr>
                <w:rFonts w:cstheme="minorHAnsi"/>
                <w:b/>
                <w:sz w:val="18"/>
                <w:szCs w:val="18"/>
              </w:rPr>
              <w:t>Kennzeichnung der daraus resultierenden</w:t>
            </w:r>
            <w:r w:rsidRPr="00B75B5D">
              <w:rPr>
                <w:rFonts w:cstheme="minorHAnsi"/>
                <w:b/>
                <w:sz w:val="18"/>
                <w:szCs w:val="18"/>
              </w:rPr>
              <w:t xml:space="preserve"> Konsumware </w:t>
            </w:r>
            <w:r>
              <w:rPr>
                <w:rFonts w:cstheme="minorHAnsi"/>
                <w:b/>
                <w:sz w:val="18"/>
                <w:szCs w:val="18"/>
              </w:rPr>
              <w:br/>
            </w:r>
            <w:r w:rsidRPr="00B75B5D">
              <w:rPr>
                <w:rFonts w:cstheme="minorHAnsi"/>
                <w:b/>
                <w:sz w:val="18"/>
                <w:szCs w:val="18"/>
              </w:rPr>
              <w:t>(z. B. Früchte, Blüten, vegetative Teile</w:t>
            </w:r>
            <w:r>
              <w:rPr>
                <w:rFonts w:cstheme="minorHAnsi"/>
                <w:b/>
                <w:sz w:val="18"/>
                <w:szCs w:val="18"/>
              </w:rPr>
              <w:t>, ganze Pflanzen)</w:t>
            </w:r>
            <w:r>
              <w:rPr>
                <w:rFonts w:cstheme="minorHAnsi"/>
                <w:b/>
                <w:sz w:val="18"/>
                <w:szCs w:val="18"/>
              </w:rPr>
              <w:br/>
            </w:r>
            <w:r w:rsidRPr="00B75B5D">
              <w:rPr>
                <w:rFonts w:cstheme="minorHAnsi"/>
                <w:b/>
                <w:sz w:val="18"/>
                <w:szCs w:val="18"/>
              </w:rPr>
              <w:t>nach Einpflanzung</w:t>
            </w:r>
            <w:r>
              <w:rPr>
                <w:rFonts w:cstheme="minorHAnsi"/>
                <w:b/>
                <w:sz w:val="18"/>
                <w:szCs w:val="18"/>
              </w:rPr>
              <w:t xml:space="preserve"> des nicht-biologischen Stecklings</w:t>
            </w:r>
            <w:r w:rsidRPr="00B75B5D">
              <w:rPr>
                <w:rFonts w:cstheme="minorHAnsi"/>
                <w:b/>
                <w:sz w:val="18"/>
                <w:szCs w:val="18"/>
              </w:rPr>
              <w:t xml:space="preserve"> …</w:t>
            </w:r>
          </w:p>
        </w:tc>
      </w:tr>
      <w:tr w:rsidR="00DE0BF9" w14:paraId="727EE9BE" w14:textId="77777777" w:rsidTr="00DE0BF9">
        <w:trPr>
          <w:jc w:val="center"/>
        </w:trPr>
        <w:tc>
          <w:tcPr>
            <w:tcW w:w="2268" w:type="dxa"/>
            <w:gridSpan w:val="2"/>
            <w:vMerge/>
            <w:tcBorders>
              <w:left w:val="nil"/>
              <w:bottom w:val="single" w:sz="12" w:space="0" w:color="auto"/>
              <w:right w:val="single" w:sz="12" w:space="0" w:color="auto"/>
            </w:tcBorders>
          </w:tcPr>
          <w:p w14:paraId="4D55A7F1" w14:textId="77777777" w:rsidR="00DE0BF9" w:rsidRPr="00350E86" w:rsidRDefault="00DE0BF9" w:rsidP="007C33DC">
            <w:pPr>
              <w:spacing w:after="0" w:line="240" w:lineRule="auto"/>
              <w:rPr>
                <w:rFonts w:cstheme="minorHAnsi"/>
                <w:b/>
                <w:sz w:val="18"/>
                <w:szCs w:val="18"/>
              </w:rPr>
            </w:pPr>
          </w:p>
        </w:tc>
        <w:tc>
          <w:tcPr>
            <w:tcW w:w="2220" w:type="dxa"/>
            <w:tcBorders>
              <w:top w:val="single" w:sz="4" w:space="0" w:color="auto"/>
              <w:left w:val="single" w:sz="12" w:space="0" w:color="auto"/>
              <w:bottom w:val="single" w:sz="12" w:space="0" w:color="auto"/>
            </w:tcBorders>
            <w:vAlign w:val="center"/>
          </w:tcPr>
          <w:p w14:paraId="6A18B87E" w14:textId="77777777" w:rsidR="00DE0BF9" w:rsidRDefault="00DE0BF9" w:rsidP="007C33DC">
            <w:pPr>
              <w:spacing w:after="0" w:line="240" w:lineRule="auto"/>
              <w:rPr>
                <w:rFonts w:cstheme="minorHAnsi"/>
                <w:b/>
                <w:sz w:val="18"/>
                <w:szCs w:val="18"/>
              </w:rPr>
            </w:pPr>
            <w:r>
              <w:rPr>
                <w:rFonts w:cstheme="minorHAnsi"/>
                <w:b/>
                <w:sz w:val="18"/>
                <w:szCs w:val="18"/>
              </w:rPr>
              <w:t xml:space="preserve">… in </w:t>
            </w:r>
            <w:r w:rsidRPr="00921A4F">
              <w:rPr>
                <w:rFonts w:cstheme="minorHAnsi"/>
                <w:b/>
                <w:sz w:val="18"/>
                <w:szCs w:val="18"/>
              </w:rPr>
              <w:t xml:space="preserve">anerkannte </w:t>
            </w:r>
            <w:r w:rsidRPr="0009515B">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tcBorders>
            <w:vAlign w:val="center"/>
          </w:tcPr>
          <w:p w14:paraId="516AA1D9" w14:textId="77777777" w:rsidR="00DE0BF9" w:rsidRDefault="00DE0BF9" w:rsidP="007C33DC">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 xml:space="preserve">in </w:t>
            </w:r>
            <w:r>
              <w:rPr>
                <w:rFonts w:cstheme="minorHAnsi"/>
                <w:b/>
                <w:sz w:val="18"/>
                <w:szCs w:val="18"/>
              </w:rPr>
              <w:t xml:space="preserve">Umstellung befindliche </w:t>
            </w:r>
            <w:r w:rsidRPr="00350E86">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right w:val="single" w:sz="12" w:space="0" w:color="auto"/>
            </w:tcBorders>
            <w:vAlign w:val="center"/>
          </w:tcPr>
          <w:p w14:paraId="02CFE724" w14:textId="77777777" w:rsidR="00DE0BF9" w:rsidRDefault="00DE0BF9" w:rsidP="007C33DC">
            <w:pPr>
              <w:spacing w:after="0" w:line="240" w:lineRule="auto"/>
              <w:rPr>
                <w:rFonts w:cstheme="minorHAnsi"/>
                <w:sz w:val="18"/>
                <w:szCs w:val="18"/>
              </w:rPr>
            </w:pPr>
            <w:r>
              <w:rPr>
                <w:rFonts w:cstheme="minorHAnsi"/>
                <w:b/>
                <w:sz w:val="18"/>
                <w:szCs w:val="18"/>
              </w:rPr>
              <w:t>… in zulässiges Substrat:</w:t>
            </w:r>
          </w:p>
        </w:tc>
        <w:tc>
          <w:tcPr>
            <w:tcW w:w="2221" w:type="dxa"/>
            <w:tcBorders>
              <w:top w:val="single" w:sz="4" w:space="0" w:color="auto"/>
              <w:left w:val="single" w:sz="12" w:space="0" w:color="auto"/>
              <w:bottom w:val="single" w:sz="12" w:space="0" w:color="auto"/>
            </w:tcBorders>
            <w:vAlign w:val="center"/>
          </w:tcPr>
          <w:p w14:paraId="7CE2F35E" w14:textId="77777777" w:rsidR="00DE0BF9" w:rsidRDefault="00DE0BF9" w:rsidP="007C33DC">
            <w:pPr>
              <w:spacing w:after="0" w:line="240" w:lineRule="auto"/>
              <w:rPr>
                <w:rFonts w:cstheme="minorHAnsi"/>
                <w:sz w:val="18"/>
                <w:szCs w:val="18"/>
              </w:rPr>
            </w:pPr>
            <w:r>
              <w:rPr>
                <w:rFonts w:cstheme="minorHAnsi"/>
                <w:b/>
                <w:sz w:val="18"/>
                <w:szCs w:val="18"/>
              </w:rPr>
              <w:t xml:space="preserve">… in </w:t>
            </w:r>
            <w:r w:rsidRPr="00921A4F">
              <w:rPr>
                <w:rFonts w:cstheme="minorHAnsi"/>
                <w:b/>
                <w:sz w:val="18"/>
                <w:szCs w:val="18"/>
              </w:rPr>
              <w:t xml:space="preserve">anerkannte </w:t>
            </w:r>
            <w:r w:rsidRPr="0009515B">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tcBorders>
            <w:vAlign w:val="center"/>
          </w:tcPr>
          <w:p w14:paraId="299F4C32" w14:textId="77777777" w:rsidR="00DE0BF9" w:rsidRDefault="00DE0BF9" w:rsidP="007C33DC">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in</w:t>
            </w:r>
            <w:r>
              <w:rPr>
                <w:rFonts w:cstheme="minorHAnsi"/>
                <w:b/>
                <w:sz w:val="18"/>
                <w:szCs w:val="18"/>
              </w:rPr>
              <w:t xml:space="preserve"> Umstellung befindliche</w:t>
            </w:r>
            <w:r w:rsidRPr="00921A4F">
              <w:rPr>
                <w:rFonts w:cstheme="minorHAnsi"/>
                <w:b/>
                <w:sz w:val="18"/>
                <w:szCs w:val="18"/>
              </w:rPr>
              <w:t xml:space="preserve"> </w:t>
            </w:r>
            <w:r w:rsidRPr="00350E86">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right w:val="single" w:sz="12" w:space="0" w:color="auto"/>
            </w:tcBorders>
            <w:vAlign w:val="center"/>
          </w:tcPr>
          <w:p w14:paraId="5F3AEC0F" w14:textId="77777777" w:rsidR="00DE0BF9" w:rsidRDefault="00DE0BF9" w:rsidP="007C33DC">
            <w:pPr>
              <w:spacing w:after="0" w:line="240" w:lineRule="auto"/>
              <w:rPr>
                <w:rFonts w:cstheme="minorHAnsi"/>
                <w:sz w:val="18"/>
                <w:szCs w:val="18"/>
              </w:rPr>
            </w:pPr>
            <w:r>
              <w:rPr>
                <w:rFonts w:cstheme="minorHAnsi"/>
                <w:b/>
                <w:sz w:val="18"/>
                <w:szCs w:val="18"/>
              </w:rPr>
              <w:t>... in zulässiges Substrat:</w:t>
            </w:r>
          </w:p>
        </w:tc>
      </w:tr>
      <w:tr w:rsidR="009C0837" w:rsidRPr="0009515B" w14:paraId="438D8D19" w14:textId="77777777" w:rsidTr="001474B8">
        <w:trPr>
          <w:gridBefore w:val="1"/>
          <w:wBefore w:w="15" w:type="dxa"/>
          <w:jc w:val="center"/>
        </w:trPr>
        <w:tc>
          <w:tcPr>
            <w:tcW w:w="2253" w:type="dxa"/>
            <w:tcBorders>
              <w:top w:val="single" w:sz="12" w:space="0" w:color="auto"/>
              <w:left w:val="single" w:sz="12" w:space="0" w:color="auto"/>
              <w:bottom w:val="single" w:sz="12" w:space="0" w:color="auto"/>
              <w:right w:val="single" w:sz="12" w:space="0" w:color="auto"/>
            </w:tcBorders>
          </w:tcPr>
          <w:p w14:paraId="62207121" w14:textId="7F43E70C" w:rsidR="009C0837" w:rsidRDefault="009C0837" w:rsidP="009C0837">
            <w:pPr>
              <w:spacing w:after="0" w:line="240" w:lineRule="auto"/>
              <w:rPr>
                <w:rFonts w:cstheme="minorHAnsi"/>
                <w:b/>
                <w:sz w:val="18"/>
                <w:szCs w:val="18"/>
              </w:rPr>
            </w:pPr>
            <w:r>
              <w:rPr>
                <w:rFonts w:cstheme="minorHAnsi"/>
                <w:b/>
                <w:sz w:val="18"/>
                <w:szCs w:val="18"/>
              </w:rPr>
              <w:t>bewurzelt</w:t>
            </w:r>
          </w:p>
          <w:p w14:paraId="11A0E951" w14:textId="77777777" w:rsidR="009C0837" w:rsidRDefault="009C0837" w:rsidP="009C0837">
            <w:pPr>
              <w:spacing w:after="0" w:line="240" w:lineRule="auto"/>
              <w:rPr>
                <w:rFonts w:cstheme="minorHAnsi"/>
                <w:b/>
                <w:sz w:val="18"/>
                <w:szCs w:val="18"/>
              </w:rPr>
            </w:pPr>
            <w:r>
              <w:rPr>
                <w:rFonts w:cstheme="minorHAnsi"/>
                <w:b/>
                <w:sz w:val="18"/>
                <w:szCs w:val="18"/>
              </w:rPr>
              <w:t xml:space="preserve">a) </w:t>
            </w:r>
            <w:r w:rsidRPr="0048595B">
              <w:rPr>
                <w:rFonts w:cstheme="minorHAnsi"/>
                <w:b/>
                <w:sz w:val="18"/>
                <w:szCs w:val="18"/>
              </w:rPr>
              <w:t>Ballengröße ≤ 75 cm³</w:t>
            </w:r>
          </w:p>
          <w:p w14:paraId="6523723C" w14:textId="77777777" w:rsidR="009C0837" w:rsidRDefault="009C0837" w:rsidP="009C0837">
            <w:pPr>
              <w:spacing w:after="0" w:line="240" w:lineRule="auto"/>
              <w:rPr>
                <w:rFonts w:cstheme="minorHAnsi"/>
                <w:sz w:val="18"/>
                <w:szCs w:val="18"/>
              </w:rPr>
            </w:pPr>
          </w:p>
          <w:p w14:paraId="1BE24F46" w14:textId="52AC8203" w:rsidR="009C0837" w:rsidRPr="0048595B" w:rsidRDefault="009C0837" w:rsidP="009C0837">
            <w:pPr>
              <w:spacing w:after="0" w:line="240" w:lineRule="auto"/>
              <w:rPr>
                <w:rFonts w:cstheme="minorHAnsi"/>
                <w:sz w:val="18"/>
                <w:szCs w:val="18"/>
              </w:rPr>
            </w:pPr>
            <w:r w:rsidRPr="0048595B">
              <w:rPr>
                <w:rFonts w:cstheme="minorHAnsi"/>
                <w:sz w:val="18"/>
                <w:szCs w:val="18"/>
              </w:rPr>
              <w:t xml:space="preserve">Für </w:t>
            </w:r>
            <w:r>
              <w:rPr>
                <w:rFonts w:cstheme="minorHAnsi"/>
                <w:sz w:val="18"/>
                <w:szCs w:val="18"/>
              </w:rPr>
              <w:t>folgende Gattungen nicht anwend</w:t>
            </w:r>
            <w:r w:rsidRPr="0048595B">
              <w:rPr>
                <w:rFonts w:cstheme="minorHAnsi"/>
                <w:sz w:val="18"/>
                <w:szCs w:val="18"/>
              </w:rPr>
              <w:t>bar</w:t>
            </w:r>
            <w:r w:rsidR="00320EB8">
              <w:rPr>
                <w:rFonts w:cstheme="minorHAnsi"/>
                <w:sz w:val="18"/>
                <w:szCs w:val="18"/>
              </w:rPr>
              <w:t>.</w:t>
            </w:r>
            <w:r>
              <w:rPr>
                <w:rFonts w:cstheme="minorHAnsi"/>
                <w:sz w:val="18"/>
                <w:szCs w:val="18"/>
              </w:rPr>
              <w:t xml:space="preserve"> </w:t>
            </w:r>
            <w:r w:rsidR="00320EB8">
              <w:rPr>
                <w:rFonts w:cstheme="minorHAnsi"/>
                <w:sz w:val="18"/>
                <w:szCs w:val="18"/>
              </w:rPr>
              <w:t>F</w:t>
            </w:r>
            <w:r>
              <w:rPr>
                <w:rFonts w:cstheme="minorHAnsi"/>
                <w:sz w:val="18"/>
                <w:szCs w:val="18"/>
              </w:rPr>
              <w:t xml:space="preserve">ür diese Gattungen </w:t>
            </w:r>
            <w:r w:rsidR="00450BD5">
              <w:rPr>
                <w:rFonts w:cstheme="minorHAnsi"/>
                <w:sz w:val="18"/>
                <w:szCs w:val="18"/>
              </w:rPr>
              <w:t xml:space="preserve">gelten jedenfalls die Regelungen lt. </w:t>
            </w:r>
            <w:r>
              <w:rPr>
                <w:rFonts w:cstheme="minorHAnsi"/>
                <w:sz w:val="18"/>
                <w:szCs w:val="18"/>
              </w:rPr>
              <w:t>Punk</w:t>
            </w:r>
            <w:r w:rsidRPr="0048595B">
              <w:rPr>
                <w:rFonts w:cstheme="minorHAnsi"/>
                <w:sz w:val="18"/>
                <w:szCs w:val="18"/>
              </w:rPr>
              <w:t>t b):</w:t>
            </w:r>
          </w:p>
          <w:p w14:paraId="54080459" w14:textId="77777777" w:rsidR="009C0837" w:rsidRPr="0048595B" w:rsidRDefault="009C0837" w:rsidP="00DE0BF9">
            <w:pPr>
              <w:spacing w:after="0" w:line="240" w:lineRule="auto"/>
              <w:ind w:left="50"/>
              <w:rPr>
                <w:rFonts w:cstheme="minorHAnsi"/>
                <w:sz w:val="18"/>
                <w:szCs w:val="18"/>
              </w:rPr>
            </w:pPr>
            <w:r w:rsidRPr="0048595B">
              <w:rPr>
                <w:rFonts w:cstheme="minorHAnsi"/>
                <w:sz w:val="18"/>
                <w:szCs w:val="18"/>
              </w:rPr>
              <w:t>Melisse (</w:t>
            </w:r>
            <w:r w:rsidRPr="00320EB8">
              <w:rPr>
                <w:rFonts w:cstheme="minorHAnsi"/>
                <w:i/>
                <w:sz w:val="18"/>
                <w:szCs w:val="18"/>
              </w:rPr>
              <w:t>Melissa sp.</w:t>
            </w:r>
            <w:r w:rsidRPr="00320EB8">
              <w:rPr>
                <w:rFonts w:cstheme="minorHAnsi"/>
                <w:sz w:val="18"/>
                <w:szCs w:val="18"/>
              </w:rPr>
              <w:t>)</w:t>
            </w:r>
          </w:p>
          <w:p w14:paraId="529BB4F4" w14:textId="77777777" w:rsidR="009C0837" w:rsidRPr="0048595B" w:rsidRDefault="009C0837" w:rsidP="00DE0BF9">
            <w:pPr>
              <w:spacing w:after="0" w:line="240" w:lineRule="auto"/>
              <w:ind w:left="50"/>
              <w:rPr>
                <w:rFonts w:cstheme="minorHAnsi"/>
                <w:sz w:val="18"/>
                <w:szCs w:val="18"/>
              </w:rPr>
            </w:pPr>
            <w:r w:rsidRPr="0048595B">
              <w:rPr>
                <w:rFonts w:cstheme="minorHAnsi"/>
                <w:sz w:val="18"/>
                <w:szCs w:val="18"/>
              </w:rPr>
              <w:t>Minze (</w:t>
            </w:r>
            <w:r w:rsidRPr="00320EB8">
              <w:rPr>
                <w:rFonts w:cstheme="minorHAnsi"/>
                <w:i/>
                <w:sz w:val="18"/>
                <w:szCs w:val="18"/>
              </w:rPr>
              <w:t>Mentha sp</w:t>
            </w:r>
            <w:r w:rsidRPr="0048595B">
              <w:rPr>
                <w:rFonts w:cstheme="minorHAnsi"/>
                <w:sz w:val="18"/>
                <w:szCs w:val="18"/>
              </w:rPr>
              <w:t>.)</w:t>
            </w:r>
          </w:p>
          <w:p w14:paraId="3A79E0B0" w14:textId="77777777" w:rsidR="009C0837" w:rsidRPr="00197C8A" w:rsidRDefault="009C0837" w:rsidP="00DE0BF9">
            <w:pPr>
              <w:spacing w:after="0" w:line="240" w:lineRule="auto"/>
              <w:ind w:left="50"/>
              <w:rPr>
                <w:rFonts w:cstheme="minorHAnsi"/>
                <w:sz w:val="18"/>
                <w:szCs w:val="18"/>
              </w:rPr>
            </w:pPr>
            <w:r w:rsidRPr="008E2883">
              <w:rPr>
                <w:rFonts w:cstheme="minorHAnsi"/>
                <w:sz w:val="18"/>
                <w:szCs w:val="18"/>
                <w:lang w:val="de-AT"/>
              </w:rPr>
              <w:t>Erdbeeren</w:t>
            </w:r>
            <w:r w:rsidRPr="00197C8A">
              <w:rPr>
                <w:rFonts w:cstheme="minorHAnsi"/>
                <w:sz w:val="18"/>
                <w:szCs w:val="18"/>
              </w:rPr>
              <w:t xml:space="preserve"> (</w:t>
            </w:r>
            <w:r w:rsidRPr="00197C8A">
              <w:rPr>
                <w:rFonts w:cstheme="minorHAnsi"/>
                <w:i/>
                <w:sz w:val="18"/>
                <w:szCs w:val="18"/>
              </w:rPr>
              <w:t>Fragaria sp</w:t>
            </w:r>
            <w:r w:rsidRPr="00197C8A">
              <w:rPr>
                <w:rFonts w:cstheme="minorHAnsi"/>
                <w:sz w:val="18"/>
                <w:szCs w:val="18"/>
              </w:rPr>
              <w:t>.)</w:t>
            </w:r>
          </w:p>
          <w:p w14:paraId="70AD96ED" w14:textId="77777777" w:rsidR="009C0837" w:rsidRPr="0048595B" w:rsidRDefault="009C0837" w:rsidP="00DE0BF9">
            <w:pPr>
              <w:spacing w:after="0" w:line="240" w:lineRule="auto"/>
              <w:ind w:left="50"/>
              <w:rPr>
                <w:rFonts w:cstheme="minorHAnsi"/>
                <w:sz w:val="18"/>
                <w:szCs w:val="18"/>
                <w:lang w:val="en-GB"/>
              </w:rPr>
            </w:pPr>
            <w:proofErr w:type="spellStart"/>
            <w:r w:rsidRPr="0061624C">
              <w:rPr>
                <w:rFonts w:cstheme="minorHAnsi"/>
                <w:sz w:val="18"/>
                <w:szCs w:val="18"/>
                <w:lang w:val="en-GB"/>
              </w:rPr>
              <w:t>Salbei</w:t>
            </w:r>
            <w:proofErr w:type="spellEnd"/>
            <w:r w:rsidRPr="0048595B">
              <w:rPr>
                <w:rFonts w:cstheme="minorHAnsi"/>
                <w:sz w:val="18"/>
                <w:szCs w:val="18"/>
                <w:lang w:val="en-GB"/>
              </w:rPr>
              <w:t xml:space="preserve"> (</w:t>
            </w:r>
            <w:r w:rsidRPr="00320EB8">
              <w:rPr>
                <w:rFonts w:cstheme="minorHAnsi"/>
                <w:i/>
                <w:sz w:val="18"/>
                <w:szCs w:val="18"/>
                <w:lang w:val="en-GB"/>
              </w:rPr>
              <w:t>Salvia sp</w:t>
            </w:r>
            <w:r w:rsidRPr="0048595B">
              <w:rPr>
                <w:rFonts w:cstheme="minorHAnsi"/>
                <w:sz w:val="18"/>
                <w:szCs w:val="18"/>
                <w:lang w:val="en-GB"/>
              </w:rPr>
              <w:t>.)</w:t>
            </w:r>
          </w:p>
          <w:p w14:paraId="4E83FDE1" w14:textId="77777777" w:rsidR="009C0837" w:rsidRPr="0048595B" w:rsidRDefault="009C0837" w:rsidP="00DE0BF9">
            <w:pPr>
              <w:spacing w:after="0" w:line="240" w:lineRule="auto"/>
              <w:ind w:left="50"/>
              <w:rPr>
                <w:rFonts w:cstheme="minorHAnsi"/>
                <w:sz w:val="18"/>
                <w:szCs w:val="18"/>
                <w:lang w:val="en-GB"/>
              </w:rPr>
            </w:pPr>
            <w:r w:rsidRPr="00197C8A">
              <w:rPr>
                <w:rFonts w:cstheme="minorHAnsi"/>
                <w:sz w:val="18"/>
                <w:szCs w:val="18"/>
                <w:lang w:val="en-GB"/>
              </w:rPr>
              <w:t>Lavendel</w:t>
            </w:r>
            <w:r w:rsidRPr="0048595B">
              <w:rPr>
                <w:rFonts w:cstheme="minorHAnsi"/>
                <w:sz w:val="18"/>
                <w:szCs w:val="18"/>
                <w:lang w:val="en-GB"/>
              </w:rPr>
              <w:t xml:space="preserve"> (</w:t>
            </w:r>
            <w:r w:rsidRPr="00320EB8">
              <w:rPr>
                <w:rFonts w:cstheme="minorHAnsi"/>
                <w:i/>
                <w:sz w:val="18"/>
                <w:szCs w:val="18"/>
                <w:lang w:val="en-GB"/>
              </w:rPr>
              <w:t>Lavandula sp</w:t>
            </w:r>
            <w:r w:rsidRPr="0048595B">
              <w:rPr>
                <w:rFonts w:cstheme="minorHAnsi"/>
                <w:sz w:val="18"/>
                <w:szCs w:val="18"/>
                <w:lang w:val="en-GB"/>
              </w:rPr>
              <w:t>.)</w:t>
            </w:r>
          </w:p>
          <w:p w14:paraId="38AF7D47" w14:textId="77777777" w:rsidR="009C0837" w:rsidRPr="0048595B" w:rsidRDefault="009C0837" w:rsidP="00DE0BF9">
            <w:pPr>
              <w:spacing w:after="0" w:line="240" w:lineRule="auto"/>
              <w:ind w:left="50"/>
              <w:rPr>
                <w:rFonts w:cstheme="minorHAnsi"/>
                <w:sz w:val="18"/>
                <w:szCs w:val="18"/>
                <w:lang w:val="en-GB"/>
              </w:rPr>
            </w:pPr>
            <w:r w:rsidRPr="00197C8A">
              <w:rPr>
                <w:rFonts w:cstheme="minorHAnsi"/>
                <w:sz w:val="18"/>
                <w:szCs w:val="18"/>
                <w:lang w:val="en-GB"/>
              </w:rPr>
              <w:t>Rosmarin</w:t>
            </w:r>
            <w:r w:rsidRPr="0048595B">
              <w:rPr>
                <w:rFonts w:cstheme="minorHAnsi"/>
                <w:sz w:val="18"/>
                <w:szCs w:val="18"/>
                <w:lang w:val="en-GB"/>
              </w:rPr>
              <w:t xml:space="preserve"> (</w:t>
            </w:r>
            <w:r w:rsidRPr="00320EB8">
              <w:rPr>
                <w:rFonts w:cstheme="minorHAnsi"/>
                <w:i/>
                <w:sz w:val="18"/>
                <w:szCs w:val="18"/>
                <w:lang w:val="en-GB"/>
              </w:rPr>
              <w:t>Rosmarinus sp.</w:t>
            </w:r>
            <w:r w:rsidRPr="0048595B">
              <w:rPr>
                <w:rFonts w:cstheme="minorHAnsi"/>
                <w:sz w:val="18"/>
                <w:szCs w:val="18"/>
                <w:lang w:val="en-GB"/>
              </w:rPr>
              <w:t>)</w:t>
            </w:r>
          </w:p>
          <w:p w14:paraId="3F65CCC8" w14:textId="77777777" w:rsidR="009C0837" w:rsidRPr="0048595B" w:rsidRDefault="009C0837" w:rsidP="00DE0BF9">
            <w:pPr>
              <w:spacing w:after="0" w:line="240" w:lineRule="auto"/>
              <w:ind w:left="50"/>
              <w:rPr>
                <w:rFonts w:cstheme="minorHAnsi"/>
                <w:sz w:val="18"/>
                <w:szCs w:val="18"/>
                <w:lang w:val="en-GB"/>
              </w:rPr>
            </w:pPr>
            <w:proofErr w:type="spellStart"/>
            <w:r w:rsidRPr="0061624C">
              <w:rPr>
                <w:rFonts w:cstheme="minorHAnsi"/>
                <w:sz w:val="18"/>
                <w:szCs w:val="18"/>
                <w:lang w:val="en-GB"/>
              </w:rPr>
              <w:t>Thymian</w:t>
            </w:r>
            <w:proofErr w:type="spellEnd"/>
            <w:r w:rsidRPr="0048595B">
              <w:rPr>
                <w:rFonts w:cstheme="minorHAnsi"/>
                <w:sz w:val="18"/>
                <w:szCs w:val="18"/>
                <w:lang w:val="en-GB"/>
              </w:rPr>
              <w:t xml:space="preserve"> (</w:t>
            </w:r>
            <w:r w:rsidRPr="00320EB8">
              <w:rPr>
                <w:rFonts w:cstheme="minorHAnsi"/>
                <w:i/>
                <w:sz w:val="18"/>
                <w:szCs w:val="18"/>
                <w:lang w:val="en-GB"/>
              </w:rPr>
              <w:t>Thymus sp</w:t>
            </w:r>
            <w:r w:rsidRPr="0048595B">
              <w:rPr>
                <w:rFonts w:cstheme="minorHAnsi"/>
                <w:sz w:val="18"/>
                <w:szCs w:val="18"/>
                <w:lang w:val="en-GB"/>
              </w:rPr>
              <w:t>.)</w:t>
            </w:r>
          </w:p>
          <w:p w14:paraId="3F6DF324" w14:textId="77777777" w:rsidR="009C0837" w:rsidRPr="008E2883" w:rsidRDefault="009C0837" w:rsidP="00DE0BF9">
            <w:pPr>
              <w:spacing w:after="0" w:line="240" w:lineRule="auto"/>
              <w:ind w:left="50"/>
              <w:rPr>
                <w:rFonts w:cstheme="minorHAnsi"/>
                <w:sz w:val="18"/>
                <w:szCs w:val="18"/>
                <w:lang w:val="en-GB"/>
              </w:rPr>
            </w:pPr>
            <w:r w:rsidRPr="008E2883">
              <w:rPr>
                <w:rFonts w:cstheme="minorHAnsi"/>
                <w:sz w:val="18"/>
                <w:szCs w:val="18"/>
                <w:lang w:val="en-GB"/>
              </w:rPr>
              <w:t>Estragon (</w:t>
            </w:r>
            <w:r w:rsidRPr="008E2883">
              <w:rPr>
                <w:rFonts w:cstheme="minorHAnsi"/>
                <w:i/>
                <w:sz w:val="18"/>
                <w:szCs w:val="18"/>
                <w:lang w:val="en-GB"/>
              </w:rPr>
              <w:t>Artemisia sp</w:t>
            </w:r>
            <w:r w:rsidRPr="008E2883">
              <w:rPr>
                <w:rFonts w:cstheme="minorHAnsi"/>
                <w:sz w:val="18"/>
                <w:szCs w:val="18"/>
                <w:lang w:val="en-GB"/>
              </w:rPr>
              <w:t>.)</w:t>
            </w:r>
          </w:p>
        </w:tc>
        <w:tc>
          <w:tcPr>
            <w:tcW w:w="2220" w:type="dxa"/>
            <w:tcBorders>
              <w:top w:val="single" w:sz="12" w:space="0" w:color="auto"/>
              <w:left w:val="single" w:sz="12" w:space="0" w:color="auto"/>
              <w:bottom w:val="single" w:sz="12" w:space="0" w:color="auto"/>
            </w:tcBorders>
          </w:tcPr>
          <w:p w14:paraId="781587CA" w14:textId="77777777" w:rsidR="009C0837" w:rsidRPr="00D0277F" w:rsidRDefault="009C0837" w:rsidP="009C0837">
            <w:pPr>
              <w:spacing w:after="0" w:line="240" w:lineRule="auto"/>
              <w:rPr>
                <w:rFonts w:cstheme="minorHAnsi"/>
                <w:sz w:val="18"/>
                <w:szCs w:val="18"/>
              </w:rPr>
            </w:pPr>
            <w:r w:rsidRPr="00D0277F">
              <w:rPr>
                <w:rFonts w:cstheme="minorHAnsi"/>
                <w:sz w:val="18"/>
                <w:szCs w:val="18"/>
              </w:rPr>
              <w:t>Einpflanzung unzulässig!</w:t>
            </w:r>
          </w:p>
        </w:tc>
        <w:tc>
          <w:tcPr>
            <w:tcW w:w="2221" w:type="dxa"/>
            <w:tcBorders>
              <w:top w:val="single" w:sz="12" w:space="0" w:color="auto"/>
              <w:bottom w:val="single" w:sz="12" w:space="0" w:color="auto"/>
            </w:tcBorders>
          </w:tcPr>
          <w:p w14:paraId="6D0736CF" w14:textId="77777777" w:rsidR="009C0837" w:rsidRPr="00D0277F" w:rsidRDefault="009C0837" w:rsidP="009C0837">
            <w:pPr>
              <w:spacing w:after="0" w:line="240" w:lineRule="auto"/>
              <w:rPr>
                <w:rFonts w:cstheme="minorHAnsi"/>
                <w:sz w:val="18"/>
                <w:szCs w:val="18"/>
              </w:rPr>
            </w:pPr>
            <w:r w:rsidRPr="00D0277F">
              <w:rPr>
                <w:rFonts w:cstheme="minorHAnsi"/>
                <w:sz w:val="18"/>
                <w:szCs w:val="18"/>
              </w:rPr>
              <w:t>Einpflanzung unzulässig!</w:t>
            </w:r>
          </w:p>
        </w:tc>
        <w:tc>
          <w:tcPr>
            <w:tcW w:w="2221" w:type="dxa"/>
            <w:tcBorders>
              <w:top w:val="single" w:sz="12" w:space="0" w:color="auto"/>
              <w:bottom w:val="single" w:sz="12" w:space="0" w:color="auto"/>
              <w:right w:val="single" w:sz="12" w:space="0" w:color="auto"/>
            </w:tcBorders>
          </w:tcPr>
          <w:p w14:paraId="48CE88BA" w14:textId="4E856DFB" w:rsidR="009C0837" w:rsidRDefault="009C0837" w:rsidP="009C0837">
            <w:pPr>
              <w:pStyle w:val="Listenabsatz"/>
              <w:numPr>
                <w:ilvl w:val="0"/>
                <w:numId w:val="5"/>
              </w:numPr>
              <w:spacing w:before="0" w:after="0" w:line="240" w:lineRule="auto"/>
              <w:ind w:left="169" w:hanging="169"/>
              <w:rPr>
                <w:rFonts w:cstheme="minorHAnsi"/>
                <w:sz w:val="18"/>
                <w:szCs w:val="18"/>
              </w:rPr>
            </w:pPr>
            <w:r>
              <w:rPr>
                <w:rFonts w:cstheme="minorHAnsi"/>
                <w:sz w:val="18"/>
                <w:szCs w:val="18"/>
              </w:rPr>
              <w:t xml:space="preserve">BIO: </w:t>
            </w:r>
            <w:r w:rsidR="0018114D">
              <w:rPr>
                <w:rFonts w:cstheme="minorHAnsi"/>
                <w:sz w:val="18"/>
                <w:szCs w:val="18"/>
              </w:rPr>
              <w:t>Ernte sofort nach Einpflanzung</w:t>
            </w:r>
            <w:r>
              <w:rPr>
                <w:rFonts w:cstheme="minorHAnsi"/>
                <w:sz w:val="18"/>
                <w:szCs w:val="18"/>
              </w:rPr>
              <w:t>, sofern</w:t>
            </w:r>
          </w:p>
          <w:p w14:paraId="36602635" w14:textId="13BDACEF" w:rsidR="009C0837" w:rsidRDefault="009C0837" w:rsidP="009C0837">
            <w:pPr>
              <w:spacing w:after="0" w:line="240" w:lineRule="auto"/>
              <w:ind w:left="174"/>
              <w:rPr>
                <w:rFonts w:cstheme="minorHAnsi"/>
                <w:sz w:val="18"/>
                <w:szCs w:val="18"/>
              </w:rPr>
            </w:pPr>
            <w:r w:rsidRPr="00045A63">
              <w:rPr>
                <w:rFonts w:cstheme="minorHAnsi"/>
                <w:sz w:val="18"/>
                <w:szCs w:val="18"/>
              </w:rPr>
              <w:t>- Ballengröße des Ausgangsmaterials ≤ 20 cm³:</w:t>
            </w:r>
            <w:r w:rsidRPr="00045A63">
              <w:rPr>
                <w:rFonts w:cstheme="minorHAnsi"/>
                <w:sz w:val="18"/>
                <w:szCs w:val="18"/>
              </w:rPr>
              <w:br/>
              <w:t xml:space="preserve">Topfvolumen neu: mind. 300 cm³ </w:t>
            </w:r>
            <w:r w:rsidRPr="00045A63">
              <w:rPr>
                <w:rFonts w:cstheme="minorHAnsi"/>
                <w:sz w:val="18"/>
                <w:szCs w:val="18"/>
              </w:rPr>
              <w:br/>
              <w:t>(= 9</w:t>
            </w:r>
            <w:r>
              <w:rPr>
                <w:rFonts w:cstheme="minorHAnsi"/>
                <w:sz w:val="18"/>
                <w:szCs w:val="18"/>
              </w:rPr>
              <w:t xml:space="preserve"> </w:t>
            </w:r>
            <w:r w:rsidRPr="00045A63">
              <w:rPr>
                <w:rFonts w:cstheme="minorHAnsi"/>
                <w:sz w:val="18"/>
                <w:szCs w:val="18"/>
              </w:rPr>
              <w:t>cm-Topf)</w:t>
            </w:r>
          </w:p>
          <w:p w14:paraId="6EA01700" w14:textId="77777777" w:rsidR="00123268" w:rsidRPr="00045A63" w:rsidRDefault="00123268" w:rsidP="009C0837">
            <w:pPr>
              <w:spacing w:after="0" w:line="240" w:lineRule="auto"/>
              <w:ind w:left="174"/>
              <w:rPr>
                <w:rFonts w:cstheme="minorHAnsi"/>
                <w:sz w:val="18"/>
                <w:szCs w:val="18"/>
              </w:rPr>
            </w:pPr>
          </w:p>
          <w:p w14:paraId="21A6828B" w14:textId="77777777" w:rsidR="009C0837" w:rsidRPr="00921A4F" w:rsidRDefault="009C0837" w:rsidP="009C0837">
            <w:pPr>
              <w:pStyle w:val="Listenabsatz"/>
              <w:spacing w:before="0" w:after="0" w:line="240" w:lineRule="auto"/>
              <w:ind w:left="174"/>
              <w:rPr>
                <w:rFonts w:cstheme="minorHAnsi"/>
                <w:sz w:val="18"/>
                <w:szCs w:val="18"/>
              </w:rPr>
            </w:pPr>
            <w:r w:rsidRPr="00045A63">
              <w:rPr>
                <w:rFonts w:cstheme="minorHAnsi"/>
                <w:sz w:val="18"/>
                <w:szCs w:val="18"/>
              </w:rPr>
              <w:t>- Ballengröße des Ausgangsmaterials von 21-75 cm³:</w:t>
            </w:r>
            <w:r w:rsidRPr="00045A63">
              <w:rPr>
                <w:rFonts w:cstheme="minorHAnsi"/>
                <w:sz w:val="18"/>
                <w:szCs w:val="18"/>
              </w:rPr>
              <w:br/>
              <w:t xml:space="preserve">Topfvolumen neu: mind. 1.500 cm³ </w:t>
            </w:r>
            <w:r w:rsidRPr="00045A63">
              <w:rPr>
                <w:rFonts w:cstheme="minorHAnsi"/>
                <w:sz w:val="18"/>
                <w:szCs w:val="18"/>
              </w:rPr>
              <w:br/>
            </w:r>
            <w:r>
              <w:rPr>
                <w:rFonts w:cstheme="minorHAnsi"/>
                <w:sz w:val="18"/>
                <w:szCs w:val="18"/>
              </w:rPr>
              <w:t xml:space="preserve">(= </w:t>
            </w:r>
            <w:r w:rsidRPr="00045A63">
              <w:rPr>
                <w:rFonts w:cstheme="minorHAnsi"/>
                <w:sz w:val="18"/>
                <w:szCs w:val="18"/>
              </w:rPr>
              <w:t>Stauden</w:t>
            </w:r>
            <w:r>
              <w:rPr>
                <w:rFonts w:cstheme="minorHAnsi"/>
                <w:sz w:val="18"/>
                <w:szCs w:val="18"/>
              </w:rPr>
              <w:t>-</w:t>
            </w:r>
            <w:r w:rsidRPr="00045A63">
              <w:rPr>
                <w:rFonts w:cstheme="minorHAnsi"/>
                <w:sz w:val="18"/>
                <w:szCs w:val="18"/>
              </w:rPr>
              <w:t>container)</w:t>
            </w:r>
          </w:p>
        </w:tc>
        <w:tc>
          <w:tcPr>
            <w:tcW w:w="2221" w:type="dxa"/>
            <w:tcBorders>
              <w:top w:val="single" w:sz="12" w:space="0" w:color="auto"/>
              <w:left w:val="single" w:sz="12" w:space="0" w:color="auto"/>
              <w:bottom w:val="single" w:sz="12" w:space="0" w:color="auto"/>
            </w:tcBorders>
          </w:tcPr>
          <w:p w14:paraId="0BEAC652" w14:textId="77777777" w:rsidR="009C0837" w:rsidRPr="00B56F82" w:rsidRDefault="009C0837" w:rsidP="009C0837">
            <w:pPr>
              <w:spacing w:after="0" w:line="240" w:lineRule="auto"/>
              <w:rPr>
                <w:rFonts w:cstheme="minorHAnsi"/>
                <w:sz w:val="18"/>
                <w:szCs w:val="18"/>
              </w:rPr>
            </w:pPr>
            <w:r w:rsidRPr="00D0277F">
              <w:rPr>
                <w:rFonts w:cstheme="minorHAnsi"/>
                <w:sz w:val="18"/>
                <w:szCs w:val="18"/>
              </w:rPr>
              <w:t>Einpflanzung unzulässig!</w:t>
            </w:r>
          </w:p>
        </w:tc>
        <w:tc>
          <w:tcPr>
            <w:tcW w:w="2221" w:type="dxa"/>
            <w:tcBorders>
              <w:top w:val="single" w:sz="12" w:space="0" w:color="auto"/>
              <w:bottom w:val="single" w:sz="12" w:space="0" w:color="auto"/>
            </w:tcBorders>
          </w:tcPr>
          <w:p w14:paraId="48C6F7A1" w14:textId="77777777" w:rsidR="009C0837" w:rsidRPr="00B56F82" w:rsidRDefault="009C0837" w:rsidP="009C0837">
            <w:pPr>
              <w:spacing w:after="0" w:line="240" w:lineRule="auto"/>
              <w:rPr>
                <w:rFonts w:cstheme="minorHAnsi"/>
                <w:sz w:val="18"/>
                <w:szCs w:val="18"/>
              </w:rPr>
            </w:pPr>
            <w:r w:rsidRPr="00D0277F">
              <w:rPr>
                <w:rFonts w:cstheme="minorHAnsi"/>
                <w:sz w:val="18"/>
                <w:szCs w:val="18"/>
              </w:rPr>
              <w:t>Einpflanzung unzulässig!</w:t>
            </w:r>
          </w:p>
        </w:tc>
        <w:tc>
          <w:tcPr>
            <w:tcW w:w="2221" w:type="dxa"/>
            <w:tcBorders>
              <w:top w:val="single" w:sz="12" w:space="0" w:color="auto"/>
              <w:bottom w:val="single" w:sz="12" w:space="0" w:color="auto"/>
              <w:right w:val="single" w:sz="12" w:space="0" w:color="auto"/>
            </w:tcBorders>
          </w:tcPr>
          <w:p w14:paraId="1416AC0A" w14:textId="13E8D4F7" w:rsidR="009C0837" w:rsidRDefault="009C0837" w:rsidP="009C0837">
            <w:pPr>
              <w:pStyle w:val="Listenabsatz"/>
              <w:numPr>
                <w:ilvl w:val="0"/>
                <w:numId w:val="5"/>
              </w:numPr>
              <w:spacing w:before="0" w:after="0" w:line="240" w:lineRule="auto"/>
              <w:ind w:left="169" w:hanging="169"/>
              <w:rPr>
                <w:rFonts w:cstheme="minorHAnsi"/>
                <w:sz w:val="18"/>
                <w:szCs w:val="18"/>
              </w:rPr>
            </w:pPr>
            <w:r>
              <w:rPr>
                <w:rFonts w:cstheme="minorHAnsi"/>
                <w:sz w:val="18"/>
                <w:szCs w:val="18"/>
              </w:rPr>
              <w:t xml:space="preserve">BIO: </w:t>
            </w:r>
            <w:r w:rsidR="0018114D">
              <w:rPr>
                <w:rFonts w:cstheme="minorHAnsi"/>
                <w:sz w:val="18"/>
                <w:szCs w:val="18"/>
              </w:rPr>
              <w:t>Ernte sofort nach Einpflanzung</w:t>
            </w:r>
            <w:r>
              <w:rPr>
                <w:rFonts w:cstheme="minorHAnsi"/>
                <w:sz w:val="18"/>
                <w:szCs w:val="18"/>
              </w:rPr>
              <w:t>, sofern</w:t>
            </w:r>
          </w:p>
          <w:p w14:paraId="44D2B939" w14:textId="117609AA" w:rsidR="009C0837" w:rsidRDefault="009C0837" w:rsidP="009C0837">
            <w:pPr>
              <w:spacing w:after="0" w:line="240" w:lineRule="auto"/>
              <w:ind w:left="174"/>
              <w:rPr>
                <w:rFonts w:cstheme="minorHAnsi"/>
                <w:sz w:val="18"/>
                <w:szCs w:val="18"/>
              </w:rPr>
            </w:pPr>
            <w:r w:rsidRPr="00045A63">
              <w:rPr>
                <w:rFonts w:cstheme="minorHAnsi"/>
                <w:sz w:val="18"/>
                <w:szCs w:val="18"/>
              </w:rPr>
              <w:t>- Ballengröße des Ausgangsmaterials ≤ 20 cm³:</w:t>
            </w:r>
            <w:r w:rsidRPr="00045A63">
              <w:rPr>
                <w:rFonts w:cstheme="minorHAnsi"/>
                <w:sz w:val="18"/>
                <w:szCs w:val="18"/>
              </w:rPr>
              <w:br/>
              <w:t xml:space="preserve">Topfvolumen neu: mind. 300 cm³ </w:t>
            </w:r>
            <w:r w:rsidRPr="00045A63">
              <w:rPr>
                <w:rFonts w:cstheme="minorHAnsi"/>
                <w:sz w:val="18"/>
                <w:szCs w:val="18"/>
              </w:rPr>
              <w:br/>
              <w:t>(= 9</w:t>
            </w:r>
            <w:r>
              <w:rPr>
                <w:rFonts w:cstheme="minorHAnsi"/>
                <w:sz w:val="18"/>
                <w:szCs w:val="18"/>
              </w:rPr>
              <w:t xml:space="preserve"> </w:t>
            </w:r>
            <w:r w:rsidRPr="00045A63">
              <w:rPr>
                <w:rFonts w:cstheme="minorHAnsi"/>
                <w:sz w:val="18"/>
                <w:szCs w:val="18"/>
              </w:rPr>
              <w:t>cm-Topf)</w:t>
            </w:r>
          </w:p>
          <w:p w14:paraId="785D8C28" w14:textId="77777777" w:rsidR="00123268" w:rsidRPr="00045A63" w:rsidRDefault="00123268" w:rsidP="009C0837">
            <w:pPr>
              <w:spacing w:after="0" w:line="240" w:lineRule="auto"/>
              <w:ind w:left="174"/>
              <w:rPr>
                <w:rFonts w:cstheme="minorHAnsi"/>
                <w:sz w:val="18"/>
                <w:szCs w:val="18"/>
              </w:rPr>
            </w:pPr>
          </w:p>
          <w:p w14:paraId="6318A562" w14:textId="77777777" w:rsidR="009C0837" w:rsidRPr="00B56F82" w:rsidRDefault="009C0837" w:rsidP="009C0837">
            <w:pPr>
              <w:pStyle w:val="Listenabsatz"/>
              <w:spacing w:before="0" w:after="0" w:line="240" w:lineRule="auto"/>
              <w:ind w:left="174"/>
              <w:rPr>
                <w:rFonts w:cstheme="minorHAnsi"/>
                <w:sz w:val="18"/>
                <w:szCs w:val="18"/>
              </w:rPr>
            </w:pPr>
            <w:r w:rsidRPr="00045A63">
              <w:rPr>
                <w:rFonts w:cstheme="minorHAnsi"/>
                <w:sz w:val="18"/>
                <w:szCs w:val="18"/>
              </w:rPr>
              <w:t>- Ballengröße des Ausgangsmaterials von 21-75 cm³:</w:t>
            </w:r>
            <w:r w:rsidRPr="00045A63">
              <w:rPr>
                <w:rFonts w:cstheme="minorHAnsi"/>
                <w:sz w:val="18"/>
                <w:szCs w:val="18"/>
              </w:rPr>
              <w:br/>
              <w:t xml:space="preserve">Topfvolumen neu: mind. 1.500 cm³ </w:t>
            </w:r>
            <w:r w:rsidRPr="00045A63">
              <w:rPr>
                <w:rFonts w:cstheme="minorHAnsi"/>
                <w:sz w:val="18"/>
                <w:szCs w:val="18"/>
              </w:rPr>
              <w:br/>
            </w:r>
            <w:r>
              <w:rPr>
                <w:rFonts w:cstheme="minorHAnsi"/>
                <w:sz w:val="18"/>
                <w:szCs w:val="18"/>
              </w:rPr>
              <w:t xml:space="preserve">(= </w:t>
            </w:r>
            <w:r w:rsidRPr="00045A63">
              <w:rPr>
                <w:rFonts w:cstheme="minorHAnsi"/>
                <w:sz w:val="18"/>
                <w:szCs w:val="18"/>
              </w:rPr>
              <w:t>Stauden</w:t>
            </w:r>
            <w:r>
              <w:rPr>
                <w:rFonts w:cstheme="minorHAnsi"/>
                <w:sz w:val="18"/>
                <w:szCs w:val="18"/>
              </w:rPr>
              <w:t>-</w:t>
            </w:r>
            <w:r w:rsidRPr="00045A63">
              <w:rPr>
                <w:rFonts w:cstheme="minorHAnsi"/>
                <w:sz w:val="18"/>
                <w:szCs w:val="18"/>
              </w:rPr>
              <w:t>container)</w:t>
            </w:r>
          </w:p>
        </w:tc>
      </w:tr>
      <w:tr w:rsidR="00AF1DA8" w:rsidRPr="0009515B" w14:paraId="140E60B1" w14:textId="77777777" w:rsidTr="001474B8">
        <w:trPr>
          <w:gridBefore w:val="1"/>
          <w:wBefore w:w="15" w:type="dxa"/>
          <w:jc w:val="center"/>
        </w:trPr>
        <w:tc>
          <w:tcPr>
            <w:tcW w:w="2253" w:type="dxa"/>
            <w:tcBorders>
              <w:top w:val="single" w:sz="12" w:space="0" w:color="auto"/>
              <w:left w:val="single" w:sz="12" w:space="0" w:color="auto"/>
              <w:bottom w:val="single" w:sz="12" w:space="0" w:color="auto"/>
              <w:right w:val="single" w:sz="12" w:space="0" w:color="auto"/>
            </w:tcBorders>
          </w:tcPr>
          <w:p w14:paraId="286AD286" w14:textId="77777777" w:rsidR="00AF1DA8" w:rsidRDefault="00AF1DA8" w:rsidP="00AF1DA8">
            <w:pPr>
              <w:spacing w:after="0" w:line="240" w:lineRule="auto"/>
              <w:rPr>
                <w:rFonts w:cstheme="minorHAnsi"/>
                <w:b/>
                <w:sz w:val="18"/>
                <w:szCs w:val="18"/>
              </w:rPr>
            </w:pPr>
            <w:r>
              <w:rPr>
                <w:rFonts w:cstheme="minorHAnsi"/>
                <w:b/>
                <w:sz w:val="18"/>
                <w:szCs w:val="18"/>
              </w:rPr>
              <w:t>bewurzelt</w:t>
            </w:r>
          </w:p>
          <w:p w14:paraId="251B1B60" w14:textId="77777777" w:rsidR="00AF1DA8" w:rsidRDefault="00AF1DA8" w:rsidP="00AF1DA8">
            <w:pPr>
              <w:spacing w:after="0" w:line="240" w:lineRule="auto"/>
              <w:rPr>
                <w:rFonts w:cstheme="minorHAnsi"/>
                <w:b/>
                <w:sz w:val="18"/>
                <w:szCs w:val="18"/>
              </w:rPr>
            </w:pPr>
            <w:r>
              <w:rPr>
                <w:rFonts w:cstheme="minorHAnsi"/>
                <w:b/>
                <w:sz w:val="18"/>
                <w:szCs w:val="18"/>
              </w:rPr>
              <w:t>b) Ballengröße &gt; 75 cm³</w:t>
            </w:r>
          </w:p>
          <w:p w14:paraId="1BF5EA4C" w14:textId="76DD269A" w:rsidR="00AF1DA8" w:rsidRPr="00CA7D20" w:rsidRDefault="00CA7D20" w:rsidP="005C256E">
            <w:pPr>
              <w:spacing w:after="0" w:line="240" w:lineRule="auto"/>
              <w:rPr>
                <w:rFonts w:cstheme="minorHAnsi"/>
                <w:sz w:val="18"/>
                <w:szCs w:val="18"/>
              </w:rPr>
            </w:pPr>
            <w:r w:rsidRPr="00CA7D20">
              <w:rPr>
                <w:rFonts w:cstheme="minorHAnsi"/>
                <w:sz w:val="18"/>
                <w:szCs w:val="18"/>
              </w:rPr>
              <w:t>(</w:t>
            </w:r>
            <w:r>
              <w:rPr>
                <w:rFonts w:cstheme="minorHAnsi"/>
                <w:sz w:val="18"/>
                <w:szCs w:val="18"/>
              </w:rPr>
              <w:t>Hinweis: Regelung gleichlautend</w:t>
            </w:r>
            <w:r w:rsidRPr="00CA7D20">
              <w:rPr>
                <w:rFonts w:cstheme="minorHAnsi"/>
                <w:sz w:val="18"/>
                <w:szCs w:val="18"/>
              </w:rPr>
              <w:t xml:space="preserve"> wie </w:t>
            </w:r>
            <w:r w:rsidR="009518F4">
              <w:rPr>
                <w:rFonts w:cstheme="minorHAnsi"/>
                <w:sz w:val="18"/>
                <w:szCs w:val="18"/>
              </w:rPr>
              <w:t xml:space="preserve">für </w:t>
            </w:r>
            <w:r w:rsidR="001474B8">
              <w:rPr>
                <w:rFonts w:cstheme="minorHAnsi"/>
                <w:sz w:val="18"/>
                <w:szCs w:val="18"/>
              </w:rPr>
              <w:br/>
              <w:t xml:space="preserve">Punkt </w:t>
            </w:r>
            <w:r w:rsidRPr="00CA7D20">
              <w:rPr>
                <w:rFonts w:cstheme="minorHAnsi"/>
                <w:sz w:val="18"/>
                <w:szCs w:val="18"/>
              </w:rPr>
              <w:t>1</w:t>
            </w:r>
            <w:r w:rsidR="005C256E">
              <w:rPr>
                <w:rFonts w:cstheme="minorHAnsi"/>
                <w:sz w:val="18"/>
                <w:szCs w:val="18"/>
              </w:rPr>
              <w:t xml:space="preserve"> Gehölze und Stauden</w:t>
            </w:r>
            <w:r w:rsidRPr="00CA7D20">
              <w:rPr>
                <w:rFonts w:cstheme="minorHAnsi"/>
                <w:sz w:val="18"/>
                <w:szCs w:val="18"/>
              </w:rPr>
              <w:t>, nicht wurzelnackt)</w:t>
            </w:r>
          </w:p>
        </w:tc>
        <w:tc>
          <w:tcPr>
            <w:tcW w:w="2220" w:type="dxa"/>
            <w:tcBorders>
              <w:top w:val="single" w:sz="12" w:space="0" w:color="auto"/>
              <w:left w:val="single" w:sz="12" w:space="0" w:color="auto"/>
              <w:bottom w:val="single" w:sz="12" w:space="0" w:color="auto"/>
            </w:tcBorders>
          </w:tcPr>
          <w:p w14:paraId="1353CB05" w14:textId="40D0FD2B"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BIO: </w:t>
            </w:r>
            <w:r w:rsidR="00424502">
              <w:rPr>
                <w:rFonts w:cstheme="minorHAnsi"/>
                <w:sz w:val="18"/>
                <w:szCs w:val="18"/>
              </w:rPr>
              <w:t xml:space="preserve">Ernte </w:t>
            </w:r>
            <w:r w:rsidRPr="00EA311B">
              <w:rPr>
                <w:rFonts w:cstheme="minorHAnsi"/>
                <w:sz w:val="18"/>
                <w:szCs w:val="18"/>
              </w:rPr>
              <w:t>24 Monate ab Einpflanzung</w:t>
            </w:r>
          </w:p>
          <w:p w14:paraId="22865F53" w14:textId="3E55AE3E"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UM: </w:t>
            </w:r>
            <w:r w:rsidR="00424502">
              <w:rPr>
                <w:rFonts w:cstheme="minorHAnsi"/>
                <w:sz w:val="18"/>
                <w:szCs w:val="18"/>
              </w:rPr>
              <w:t xml:space="preserve">Ernte </w:t>
            </w:r>
            <w:r w:rsidRPr="00EA311B">
              <w:rPr>
                <w:rFonts w:cstheme="minorHAnsi"/>
                <w:sz w:val="18"/>
                <w:szCs w:val="18"/>
              </w:rPr>
              <w:t>12 Monate ab Einpflanzung</w:t>
            </w:r>
          </w:p>
        </w:tc>
        <w:tc>
          <w:tcPr>
            <w:tcW w:w="2221" w:type="dxa"/>
            <w:tcBorders>
              <w:top w:val="single" w:sz="12" w:space="0" w:color="auto"/>
              <w:bottom w:val="single" w:sz="12" w:space="0" w:color="auto"/>
            </w:tcBorders>
          </w:tcPr>
          <w:p w14:paraId="2561636B" w14:textId="03B7EE90"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BIO: </w:t>
            </w:r>
            <w:r w:rsidR="00424502">
              <w:rPr>
                <w:rFonts w:cstheme="minorHAnsi"/>
                <w:sz w:val="18"/>
                <w:szCs w:val="18"/>
              </w:rPr>
              <w:t xml:space="preserve">Ernte </w:t>
            </w:r>
            <w:r w:rsidRPr="00EA311B">
              <w:rPr>
                <w:rFonts w:cstheme="minorHAnsi"/>
                <w:sz w:val="18"/>
                <w:szCs w:val="18"/>
              </w:rPr>
              <w:t>24 Monate ab Einpflanzung, jedoch mind. 36 Monate ab erstmaligem Beginn der UM der betroffenen Fläche</w:t>
            </w:r>
          </w:p>
          <w:p w14:paraId="61134987" w14:textId="26F5B493"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UM: </w:t>
            </w:r>
            <w:r w:rsidR="00424502">
              <w:rPr>
                <w:rFonts w:cstheme="minorHAnsi"/>
                <w:sz w:val="18"/>
                <w:szCs w:val="18"/>
              </w:rPr>
              <w:t xml:space="preserve">Ernte </w:t>
            </w:r>
            <w:r w:rsidRPr="00EA311B">
              <w:rPr>
                <w:rFonts w:cstheme="minorHAnsi"/>
                <w:sz w:val="18"/>
                <w:szCs w:val="18"/>
              </w:rPr>
              <w:t>12 Monate ab Einpflanzung</w:t>
            </w:r>
          </w:p>
        </w:tc>
        <w:tc>
          <w:tcPr>
            <w:tcW w:w="2221" w:type="dxa"/>
            <w:tcBorders>
              <w:top w:val="single" w:sz="12" w:space="0" w:color="auto"/>
              <w:bottom w:val="single" w:sz="12" w:space="0" w:color="auto"/>
              <w:right w:val="single" w:sz="12" w:space="0" w:color="auto"/>
            </w:tcBorders>
          </w:tcPr>
          <w:p w14:paraId="0BB10F3A" w14:textId="77777777" w:rsidR="00AF1DA8" w:rsidRPr="00EA311B" w:rsidRDefault="00AF1DA8" w:rsidP="00AF1DA8">
            <w:pPr>
              <w:spacing w:after="0" w:line="240" w:lineRule="auto"/>
              <w:rPr>
                <w:rFonts w:cstheme="minorHAnsi"/>
                <w:sz w:val="18"/>
                <w:szCs w:val="18"/>
                <w:u w:val="single"/>
              </w:rPr>
            </w:pPr>
            <w:r w:rsidRPr="00EA311B">
              <w:rPr>
                <w:rFonts w:cstheme="minorHAnsi"/>
                <w:sz w:val="18"/>
                <w:szCs w:val="18"/>
                <w:u w:val="single"/>
              </w:rPr>
              <w:t>ganze Pflanze:</w:t>
            </w:r>
          </w:p>
          <w:p w14:paraId="22A1E449" w14:textId="6FA3B559"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BIO: </w:t>
            </w:r>
            <w:r w:rsidR="00424502">
              <w:rPr>
                <w:rFonts w:cstheme="minorHAnsi"/>
                <w:sz w:val="18"/>
                <w:szCs w:val="18"/>
              </w:rPr>
              <w:t xml:space="preserve">Ernte </w:t>
            </w:r>
            <w:r w:rsidRPr="00EA311B">
              <w:rPr>
                <w:rFonts w:cstheme="minorHAnsi"/>
                <w:sz w:val="18"/>
                <w:szCs w:val="18"/>
              </w:rPr>
              <w:t>24 Monate ab Einpflanzung</w:t>
            </w:r>
          </w:p>
          <w:p w14:paraId="37BF918C" w14:textId="212FF91B"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UM: </w:t>
            </w:r>
            <w:r w:rsidR="00424502">
              <w:rPr>
                <w:rFonts w:cstheme="minorHAnsi"/>
                <w:sz w:val="18"/>
                <w:szCs w:val="18"/>
              </w:rPr>
              <w:t xml:space="preserve">Ernte </w:t>
            </w:r>
            <w:r w:rsidRPr="00EA311B">
              <w:rPr>
                <w:rFonts w:cstheme="minorHAnsi"/>
                <w:sz w:val="18"/>
                <w:szCs w:val="18"/>
              </w:rPr>
              <w:t>12 Monate ab Einpflanzung</w:t>
            </w:r>
          </w:p>
          <w:p w14:paraId="4B3F7735" w14:textId="77777777" w:rsidR="00AF1DA8" w:rsidRPr="00EA311B" w:rsidRDefault="00AF1DA8" w:rsidP="00AF1DA8">
            <w:pPr>
              <w:spacing w:after="0" w:line="240" w:lineRule="auto"/>
              <w:rPr>
                <w:rFonts w:cstheme="minorHAnsi"/>
                <w:sz w:val="18"/>
                <w:szCs w:val="18"/>
                <w:u w:val="single"/>
              </w:rPr>
            </w:pPr>
            <w:r w:rsidRPr="00EA311B">
              <w:rPr>
                <w:rFonts w:cstheme="minorHAnsi"/>
                <w:sz w:val="18"/>
                <w:szCs w:val="18"/>
                <w:u w:val="single"/>
              </w:rPr>
              <w:t xml:space="preserve">Teile von Pflanzen: </w:t>
            </w:r>
          </w:p>
          <w:p w14:paraId="4C4B183A" w14:textId="5CCD13CE"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Keine Vermarktung möglich, weil Substratkultur-produktion unzulässig!</w:t>
            </w:r>
          </w:p>
        </w:tc>
        <w:tc>
          <w:tcPr>
            <w:tcW w:w="2221" w:type="dxa"/>
            <w:tcBorders>
              <w:top w:val="single" w:sz="12" w:space="0" w:color="auto"/>
              <w:left w:val="single" w:sz="12" w:space="0" w:color="auto"/>
              <w:bottom w:val="single" w:sz="12" w:space="0" w:color="auto"/>
            </w:tcBorders>
          </w:tcPr>
          <w:p w14:paraId="671EAB55" w14:textId="41FD7932"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BIO: </w:t>
            </w:r>
            <w:r w:rsidR="00424502">
              <w:rPr>
                <w:rFonts w:cstheme="minorHAnsi"/>
                <w:sz w:val="18"/>
                <w:szCs w:val="18"/>
              </w:rPr>
              <w:t xml:space="preserve">Ernte </w:t>
            </w:r>
            <w:r w:rsidRPr="00EA311B">
              <w:rPr>
                <w:rFonts w:cstheme="minorHAnsi"/>
                <w:sz w:val="18"/>
                <w:szCs w:val="18"/>
              </w:rPr>
              <w:t>24 Monate ab Einpflanzung</w:t>
            </w:r>
          </w:p>
          <w:p w14:paraId="677130AE" w14:textId="0E5F8AF2" w:rsidR="00AF1DA8" w:rsidRPr="00EA311B" w:rsidRDefault="00AF1DA8" w:rsidP="00AF1DA8">
            <w:pPr>
              <w:pStyle w:val="Listenabsatz"/>
              <w:numPr>
                <w:ilvl w:val="0"/>
                <w:numId w:val="5"/>
              </w:numPr>
              <w:spacing w:before="0" w:after="0" w:line="240" w:lineRule="auto"/>
              <w:ind w:left="169" w:hanging="169"/>
              <w:rPr>
                <w:rFonts w:cstheme="minorHAnsi"/>
                <w:sz w:val="18"/>
                <w:szCs w:val="18"/>
              </w:rPr>
            </w:pPr>
            <w:r w:rsidRPr="00EA311B">
              <w:rPr>
                <w:rFonts w:cstheme="minorHAnsi"/>
                <w:sz w:val="18"/>
                <w:szCs w:val="18"/>
              </w:rPr>
              <w:t xml:space="preserve">UM: </w:t>
            </w:r>
            <w:r w:rsidR="00424502">
              <w:rPr>
                <w:rFonts w:cstheme="minorHAnsi"/>
                <w:sz w:val="18"/>
                <w:szCs w:val="18"/>
              </w:rPr>
              <w:t xml:space="preserve">Ernte </w:t>
            </w:r>
            <w:r w:rsidRPr="00EA311B">
              <w:rPr>
                <w:rFonts w:cstheme="minorHAnsi"/>
                <w:sz w:val="18"/>
                <w:szCs w:val="18"/>
              </w:rPr>
              <w:t>12 Monate ab Einpflanzung</w:t>
            </w:r>
          </w:p>
        </w:tc>
        <w:tc>
          <w:tcPr>
            <w:tcW w:w="2221" w:type="dxa"/>
            <w:tcBorders>
              <w:top w:val="single" w:sz="12" w:space="0" w:color="auto"/>
              <w:bottom w:val="single" w:sz="12" w:space="0" w:color="auto"/>
            </w:tcBorders>
          </w:tcPr>
          <w:p w14:paraId="451D50E7" w14:textId="0B936974" w:rsidR="00AF1DA8" w:rsidRDefault="00AF1DA8" w:rsidP="00AF1DA8">
            <w:pPr>
              <w:pStyle w:val="Listenabsatz"/>
              <w:numPr>
                <w:ilvl w:val="0"/>
                <w:numId w:val="5"/>
              </w:numPr>
              <w:spacing w:before="0" w:after="0" w:line="240" w:lineRule="auto"/>
              <w:ind w:left="169" w:hanging="169"/>
              <w:rPr>
                <w:rFonts w:cstheme="minorHAnsi"/>
                <w:sz w:val="18"/>
                <w:szCs w:val="18"/>
              </w:rPr>
            </w:pPr>
            <w:r>
              <w:rPr>
                <w:rFonts w:cstheme="minorHAnsi"/>
                <w:sz w:val="18"/>
                <w:szCs w:val="18"/>
              </w:rPr>
              <w:t xml:space="preserve">BIO: </w:t>
            </w:r>
            <w:r w:rsidR="00FB5964">
              <w:rPr>
                <w:rFonts w:cstheme="minorHAnsi"/>
                <w:sz w:val="18"/>
                <w:szCs w:val="18"/>
              </w:rPr>
              <w:t xml:space="preserve">Ernte </w:t>
            </w:r>
            <w:r w:rsidRPr="00FB3EED">
              <w:rPr>
                <w:rFonts w:cstheme="minorHAnsi"/>
                <w:sz w:val="18"/>
                <w:szCs w:val="18"/>
              </w:rPr>
              <w:t xml:space="preserve">24 Monate ab Einpflanzung, jedoch </w:t>
            </w:r>
            <w:r w:rsidRPr="006A6B18">
              <w:rPr>
                <w:rFonts w:cstheme="minorHAnsi"/>
                <w:sz w:val="18"/>
                <w:szCs w:val="18"/>
              </w:rPr>
              <w:t xml:space="preserve">mind. 36 Monate ab </w:t>
            </w:r>
            <w:r>
              <w:rPr>
                <w:rFonts w:cstheme="minorHAnsi"/>
                <w:sz w:val="18"/>
                <w:szCs w:val="18"/>
              </w:rPr>
              <w:t>erstmaligem Beginn der UM der betroffenen Fläche</w:t>
            </w:r>
          </w:p>
          <w:p w14:paraId="5BE29D06" w14:textId="10B58C55" w:rsidR="00AF1DA8" w:rsidRPr="00B56F82" w:rsidRDefault="00AF1DA8" w:rsidP="00AF1DA8">
            <w:pPr>
              <w:pStyle w:val="Listenabsatz"/>
              <w:numPr>
                <w:ilvl w:val="0"/>
                <w:numId w:val="5"/>
              </w:numPr>
              <w:spacing w:before="0" w:after="0" w:line="240" w:lineRule="auto"/>
              <w:ind w:left="169" w:hanging="169"/>
              <w:rPr>
                <w:rFonts w:cstheme="minorHAnsi"/>
                <w:sz w:val="18"/>
                <w:szCs w:val="18"/>
              </w:rPr>
            </w:pPr>
            <w:r w:rsidRPr="002B67CD">
              <w:rPr>
                <w:rFonts w:cstheme="minorHAnsi"/>
                <w:sz w:val="18"/>
                <w:szCs w:val="18"/>
              </w:rPr>
              <w:t>UM</w:t>
            </w:r>
            <w:r>
              <w:rPr>
                <w:rFonts w:cstheme="minorHAnsi"/>
                <w:sz w:val="18"/>
                <w:szCs w:val="18"/>
              </w:rPr>
              <w:br/>
            </w:r>
            <w:r w:rsidRPr="00A94CD0">
              <w:rPr>
                <w:rFonts w:cstheme="minorHAnsi"/>
                <w:sz w:val="18"/>
                <w:szCs w:val="18"/>
                <w:u w:val="single"/>
              </w:rPr>
              <w:t>ganze Pflanze</w:t>
            </w:r>
            <w:r w:rsidRPr="005C256E">
              <w:rPr>
                <w:rFonts w:cstheme="minorHAnsi"/>
                <w:sz w:val="18"/>
                <w:szCs w:val="18"/>
                <w:u w:val="single"/>
              </w:rPr>
              <w:t>:</w:t>
            </w:r>
            <w:r>
              <w:rPr>
                <w:rFonts w:cstheme="minorHAnsi"/>
                <w:sz w:val="18"/>
                <w:szCs w:val="18"/>
              </w:rPr>
              <w:br/>
              <w:t>nicht relevant</w:t>
            </w:r>
            <w:r>
              <w:rPr>
                <w:rFonts w:cstheme="minorHAnsi"/>
                <w:sz w:val="18"/>
                <w:szCs w:val="18"/>
              </w:rPr>
              <w:br/>
            </w:r>
            <w:r w:rsidRPr="002B67CD">
              <w:rPr>
                <w:rFonts w:cstheme="minorHAnsi"/>
                <w:sz w:val="18"/>
                <w:szCs w:val="18"/>
                <w:u w:val="single"/>
              </w:rPr>
              <w:t xml:space="preserve">Teile </w:t>
            </w:r>
            <w:r w:rsidRPr="004C1A30">
              <w:rPr>
                <w:rFonts w:cstheme="minorHAnsi"/>
                <w:sz w:val="18"/>
                <w:szCs w:val="18"/>
                <w:u w:val="single"/>
              </w:rPr>
              <w:t>von Pflanzen</w:t>
            </w:r>
            <w:r w:rsidRPr="005C256E">
              <w:rPr>
                <w:rFonts w:cstheme="minorHAnsi"/>
                <w:sz w:val="18"/>
                <w:szCs w:val="18"/>
                <w:u w:val="single"/>
              </w:rPr>
              <w:t>:</w:t>
            </w:r>
            <w:r w:rsidRPr="002B67CD">
              <w:rPr>
                <w:rFonts w:cstheme="minorHAnsi"/>
                <w:sz w:val="18"/>
                <w:szCs w:val="18"/>
              </w:rPr>
              <w:t xml:space="preserve"> Ernte 12 Monate </w:t>
            </w:r>
            <w:r w:rsidRPr="00320EB8">
              <w:rPr>
                <w:rFonts w:cstheme="minorHAnsi"/>
                <w:sz w:val="18"/>
                <w:szCs w:val="18"/>
              </w:rPr>
              <w:t xml:space="preserve">ab </w:t>
            </w:r>
            <w:r w:rsidRPr="0052243B">
              <w:rPr>
                <w:rFonts w:cstheme="minorHAnsi"/>
                <w:sz w:val="18"/>
                <w:szCs w:val="18"/>
              </w:rPr>
              <w:t>erstmaligem</w:t>
            </w:r>
            <w:r w:rsidRPr="002B67CD">
              <w:rPr>
                <w:rFonts w:cstheme="minorHAnsi"/>
                <w:sz w:val="18"/>
                <w:szCs w:val="18"/>
              </w:rPr>
              <w:t xml:space="preserve"> </w:t>
            </w:r>
            <w:r w:rsidRPr="00320EB8">
              <w:rPr>
                <w:rFonts w:cstheme="minorHAnsi"/>
                <w:sz w:val="18"/>
                <w:szCs w:val="18"/>
              </w:rPr>
              <w:t xml:space="preserve">Beginn der UM der </w:t>
            </w:r>
            <w:r w:rsidRPr="0052243B">
              <w:rPr>
                <w:rFonts w:cstheme="minorHAnsi"/>
                <w:sz w:val="18"/>
                <w:szCs w:val="18"/>
              </w:rPr>
              <w:t>betroffenen Fläche</w:t>
            </w:r>
          </w:p>
        </w:tc>
        <w:tc>
          <w:tcPr>
            <w:tcW w:w="2221" w:type="dxa"/>
            <w:tcBorders>
              <w:top w:val="single" w:sz="12" w:space="0" w:color="auto"/>
              <w:bottom w:val="single" w:sz="12" w:space="0" w:color="auto"/>
              <w:right w:val="single" w:sz="12" w:space="0" w:color="auto"/>
            </w:tcBorders>
          </w:tcPr>
          <w:p w14:paraId="1E0EC995" w14:textId="77777777" w:rsidR="00AF1DA8" w:rsidRDefault="00AF1DA8" w:rsidP="00AF1DA8">
            <w:pPr>
              <w:spacing w:after="0" w:line="240" w:lineRule="auto"/>
              <w:rPr>
                <w:rFonts w:cstheme="minorHAnsi"/>
                <w:sz w:val="18"/>
                <w:szCs w:val="18"/>
                <w:u w:val="single"/>
              </w:rPr>
            </w:pPr>
            <w:r w:rsidRPr="000239BA">
              <w:rPr>
                <w:rFonts w:cstheme="minorHAnsi"/>
                <w:sz w:val="18"/>
                <w:szCs w:val="18"/>
                <w:u w:val="single"/>
              </w:rPr>
              <w:t>ganze Pflanze:</w:t>
            </w:r>
          </w:p>
          <w:p w14:paraId="38582448" w14:textId="77777777" w:rsidR="00AF1DA8" w:rsidRPr="002B67CD" w:rsidRDefault="00AF1DA8" w:rsidP="00AF1DA8">
            <w:pPr>
              <w:pStyle w:val="Listenabsatz"/>
              <w:numPr>
                <w:ilvl w:val="0"/>
                <w:numId w:val="7"/>
              </w:numPr>
              <w:spacing w:before="0" w:after="0" w:line="240" w:lineRule="auto"/>
              <w:ind w:left="239" w:hanging="239"/>
              <w:rPr>
                <w:rFonts w:cstheme="minorHAnsi"/>
                <w:sz w:val="18"/>
                <w:szCs w:val="18"/>
              </w:rPr>
            </w:pPr>
            <w:r w:rsidRPr="002B67CD">
              <w:rPr>
                <w:rFonts w:cstheme="minorHAnsi"/>
                <w:sz w:val="18"/>
                <w:szCs w:val="18"/>
              </w:rPr>
              <w:t xml:space="preserve">nicht relevant </w:t>
            </w:r>
          </w:p>
          <w:p w14:paraId="2874BF1D" w14:textId="77777777" w:rsidR="00AF1DA8" w:rsidRDefault="00AF1DA8" w:rsidP="00AF1DA8">
            <w:pPr>
              <w:spacing w:after="0" w:line="240" w:lineRule="auto"/>
              <w:rPr>
                <w:rFonts w:cstheme="minorHAnsi"/>
                <w:sz w:val="18"/>
                <w:szCs w:val="18"/>
                <w:u w:val="single"/>
              </w:rPr>
            </w:pPr>
            <w:r w:rsidRPr="000239BA">
              <w:rPr>
                <w:rFonts w:cstheme="minorHAnsi"/>
                <w:sz w:val="18"/>
                <w:szCs w:val="18"/>
                <w:u w:val="single"/>
              </w:rPr>
              <w:t>Teile von Pflanzen</w:t>
            </w:r>
            <w:r>
              <w:rPr>
                <w:rFonts w:cstheme="minorHAnsi"/>
                <w:sz w:val="18"/>
                <w:szCs w:val="18"/>
                <w:u w:val="single"/>
              </w:rPr>
              <w:t>:</w:t>
            </w:r>
          </w:p>
          <w:p w14:paraId="1FAEE831" w14:textId="21D49706" w:rsidR="00AF1DA8" w:rsidRPr="00D0277F" w:rsidRDefault="00AF1DA8" w:rsidP="00AF1DA8">
            <w:pPr>
              <w:spacing w:after="0" w:line="240" w:lineRule="auto"/>
              <w:rPr>
                <w:rFonts w:cstheme="minorHAnsi"/>
                <w:sz w:val="18"/>
                <w:szCs w:val="18"/>
              </w:rPr>
            </w:pPr>
            <w:r w:rsidRPr="00D0277F">
              <w:rPr>
                <w:rFonts w:cstheme="minorHAnsi"/>
                <w:sz w:val="18"/>
                <w:szCs w:val="18"/>
              </w:rPr>
              <w:t>Keine Vermarktung möglich, weil Substratkultur</w:t>
            </w:r>
            <w:r>
              <w:rPr>
                <w:rFonts w:cstheme="minorHAnsi"/>
                <w:sz w:val="18"/>
                <w:szCs w:val="18"/>
              </w:rPr>
              <w:t>-</w:t>
            </w:r>
            <w:r w:rsidRPr="00D0277F">
              <w:rPr>
                <w:rFonts w:cstheme="minorHAnsi"/>
                <w:sz w:val="18"/>
                <w:szCs w:val="18"/>
              </w:rPr>
              <w:t>produktion unzulässig!</w:t>
            </w:r>
          </w:p>
        </w:tc>
      </w:tr>
    </w:tbl>
    <w:p w14:paraId="6945D477" w14:textId="49BFC84B" w:rsidR="00045A63" w:rsidRDefault="00045A63" w:rsidP="00045A63">
      <w:pPr>
        <w:rPr>
          <w:sz w:val="18"/>
          <w:szCs w:val="18"/>
        </w:rPr>
      </w:pPr>
      <w:r>
        <w:rPr>
          <w:sz w:val="18"/>
          <w:szCs w:val="18"/>
        </w:rPr>
        <w:br w:type="page"/>
      </w:r>
    </w:p>
    <w:p w14:paraId="36F4B9E4" w14:textId="4F5657BD" w:rsidR="00045A63" w:rsidRDefault="000F70BE" w:rsidP="000F70BE">
      <w:pPr>
        <w:pStyle w:val="berschrift1"/>
      </w:pPr>
      <w:r>
        <w:lastRenderedPageBreak/>
        <w:t>P</w:t>
      </w:r>
      <w:r w:rsidR="00CE0FB7">
        <w:t>f</w:t>
      </w:r>
      <w:r>
        <w:t>ropfmaterial</w:t>
      </w:r>
      <w:r w:rsidR="009447DD">
        <w:rPr>
          <w:rStyle w:val="Funotenzeichen"/>
        </w:rPr>
        <w:footnoteReference w:id="3"/>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20"/>
        <w:gridCol w:w="2221"/>
        <w:gridCol w:w="2221"/>
        <w:gridCol w:w="2221"/>
        <w:gridCol w:w="2221"/>
        <w:gridCol w:w="2221"/>
      </w:tblGrid>
      <w:tr w:rsidR="000F70BE" w:rsidRPr="0009515B" w14:paraId="68934CF8" w14:textId="77777777" w:rsidTr="00AA0430">
        <w:trPr>
          <w:jc w:val="center"/>
        </w:trPr>
        <w:tc>
          <w:tcPr>
            <w:tcW w:w="2268" w:type="dxa"/>
            <w:vMerge w:val="restart"/>
            <w:tcBorders>
              <w:top w:val="nil"/>
              <w:left w:val="nil"/>
              <w:right w:val="single" w:sz="12" w:space="0" w:color="auto"/>
            </w:tcBorders>
          </w:tcPr>
          <w:p w14:paraId="4F939BDE" w14:textId="77777777" w:rsidR="000F70BE" w:rsidRDefault="000F70BE" w:rsidP="00EA311B">
            <w:pPr>
              <w:spacing w:after="0" w:line="240" w:lineRule="auto"/>
              <w:rPr>
                <w:rFonts w:cstheme="minorHAnsi"/>
                <w:b/>
                <w:szCs w:val="18"/>
              </w:rPr>
            </w:pPr>
            <w:r>
              <w:rPr>
                <w:rFonts w:cstheme="minorHAnsi"/>
                <w:b/>
                <w:szCs w:val="18"/>
              </w:rPr>
              <w:t>Verwendung</w:t>
            </w:r>
            <w:r w:rsidRPr="00921A4F">
              <w:rPr>
                <w:rFonts w:cstheme="minorHAnsi"/>
                <w:b/>
                <w:szCs w:val="18"/>
              </w:rPr>
              <w:t xml:space="preserve"> von nicht-biologischen </w:t>
            </w:r>
            <w:r>
              <w:rPr>
                <w:rFonts w:cstheme="minorHAnsi"/>
                <w:b/>
                <w:szCs w:val="18"/>
              </w:rPr>
              <w:t xml:space="preserve">Pfropfmaterial (auf Bio-Unterlage </w:t>
            </w:r>
            <w:r w:rsidR="000C3A41">
              <w:rPr>
                <w:rFonts w:cstheme="minorHAnsi"/>
                <w:b/>
                <w:szCs w:val="18"/>
              </w:rPr>
              <w:t>zu pfropfen</w:t>
            </w:r>
            <w:r>
              <w:rPr>
                <w:rFonts w:cstheme="minorHAnsi"/>
                <w:b/>
                <w:szCs w:val="18"/>
              </w:rPr>
              <w:t>)</w:t>
            </w:r>
          </w:p>
          <w:p w14:paraId="5F01BC86" w14:textId="77777777" w:rsidR="00AA0430" w:rsidRDefault="00AA0430" w:rsidP="00EA311B">
            <w:pPr>
              <w:spacing w:after="0" w:line="240" w:lineRule="auto"/>
              <w:rPr>
                <w:rFonts w:cstheme="minorHAnsi"/>
                <w:b/>
                <w:szCs w:val="18"/>
              </w:rPr>
            </w:pPr>
          </w:p>
          <w:p w14:paraId="658C1F71" w14:textId="059C7A05" w:rsidR="00AA0430" w:rsidRPr="00350E86" w:rsidRDefault="00AA0430" w:rsidP="00EA311B">
            <w:pPr>
              <w:spacing w:after="0" w:line="240" w:lineRule="auto"/>
              <w:rPr>
                <w:rFonts w:cstheme="minorHAnsi"/>
                <w:b/>
                <w:sz w:val="18"/>
                <w:szCs w:val="18"/>
              </w:rPr>
            </w:pPr>
          </w:p>
        </w:tc>
        <w:tc>
          <w:tcPr>
            <w:tcW w:w="6662"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4B9F140E" w14:textId="3F184A9E" w:rsidR="000F70BE" w:rsidRPr="00B75B5D" w:rsidRDefault="000F70BE" w:rsidP="00AA0430">
            <w:pPr>
              <w:spacing w:after="0" w:line="240" w:lineRule="auto"/>
              <w:rPr>
                <w:rFonts w:cstheme="minorHAnsi"/>
                <w:b/>
                <w:sz w:val="18"/>
                <w:szCs w:val="18"/>
              </w:rPr>
            </w:pPr>
            <w:r>
              <w:rPr>
                <w:rFonts w:cstheme="minorHAnsi"/>
                <w:b/>
                <w:sz w:val="18"/>
                <w:szCs w:val="18"/>
              </w:rPr>
              <w:t>Kennzeichnung des daraus resultierenden PVM</w:t>
            </w:r>
            <w:r w:rsidR="00BB21F0">
              <w:rPr>
                <w:rFonts w:cstheme="minorHAnsi"/>
                <w:b/>
                <w:sz w:val="18"/>
                <w:szCs w:val="18"/>
              </w:rPr>
              <w:t xml:space="preserve"> (umfasst sowohl ganze Pflanzen</w:t>
            </w:r>
            <w:r w:rsidR="000C3A41">
              <w:rPr>
                <w:rFonts w:cstheme="minorHAnsi"/>
                <w:b/>
                <w:sz w:val="18"/>
                <w:szCs w:val="18"/>
              </w:rPr>
              <w:t xml:space="preserve"> </w:t>
            </w:r>
            <w:r w:rsidR="000C3A41" w:rsidRPr="003A0371">
              <w:rPr>
                <w:rFonts w:cstheme="minorHAnsi"/>
                <w:b/>
                <w:sz w:val="14"/>
                <w:szCs w:val="14"/>
              </w:rPr>
              <w:t>(Unterlage+Aufpf</w:t>
            </w:r>
            <w:r w:rsidR="00343207" w:rsidRPr="003A0371">
              <w:rPr>
                <w:rFonts w:cstheme="minorHAnsi"/>
                <w:b/>
                <w:sz w:val="14"/>
                <w:szCs w:val="14"/>
              </w:rPr>
              <w:t>ro</w:t>
            </w:r>
            <w:r w:rsidR="000C3A41" w:rsidRPr="003A0371">
              <w:rPr>
                <w:rFonts w:cstheme="minorHAnsi"/>
                <w:b/>
                <w:sz w:val="14"/>
                <w:szCs w:val="14"/>
              </w:rPr>
              <w:t>p</w:t>
            </w:r>
            <w:r w:rsidR="00343207" w:rsidRPr="003A0371">
              <w:rPr>
                <w:rFonts w:cstheme="minorHAnsi"/>
                <w:b/>
                <w:sz w:val="14"/>
                <w:szCs w:val="14"/>
              </w:rPr>
              <w:t>f</w:t>
            </w:r>
            <w:r w:rsidR="000C3A41" w:rsidRPr="003A0371">
              <w:rPr>
                <w:rFonts w:cstheme="minorHAnsi"/>
                <w:b/>
                <w:sz w:val="14"/>
                <w:szCs w:val="14"/>
              </w:rPr>
              <w:t>ung)</w:t>
            </w:r>
            <w:r w:rsidR="00BB21F0">
              <w:rPr>
                <w:rFonts w:cstheme="minorHAnsi"/>
                <w:b/>
                <w:sz w:val="18"/>
                <w:szCs w:val="18"/>
              </w:rPr>
              <w:t xml:space="preserve"> als auch Teile von Pflanzen)</w:t>
            </w:r>
            <w:r>
              <w:rPr>
                <w:rFonts w:cstheme="minorHAnsi"/>
                <w:b/>
                <w:sz w:val="18"/>
                <w:szCs w:val="18"/>
              </w:rPr>
              <w:t xml:space="preserve"> </w:t>
            </w:r>
            <w:r w:rsidRPr="00B75B5D">
              <w:rPr>
                <w:rFonts w:cstheme="minorHAnsi"/>
                <w:b/>
                <w:sz w:val="18"/>
                <w:szCs w:val="18"/>
              </w:rPr>
              <w:t xml:space="preserve">für die Konsumwaren-Erzeugung </w:t>
            </w:r>
            <w:r w:rsidR="0052243B">
              <w:rPr>
                <w:rFonts w:cstheme="minorHAnsi"/>
                <w:b/>
                <w:sz w:val="18"/>
                <w:szCs w:val="18"/>
              </w:rPr>
              <w:br/>
            </w:r>
            <w:r w:rsidRPr="00B75B5D">
              <w:rPr>
                <w:rFonts w:cstheme="minorHAnsi"/>
                <w:b/>
                <w:sz w:val="18"/>
                <w:szCs w:val="18"/>
              </w:rPr>
              <w:t xml:space="preserve">nach </w:t>
            </w:r>
            <w:r w:rsidRPr="00A7015F">
              <w:rPr>
                <w:rFonts w:cstheme="minorHAnsi"/>
                <w:b/>
                <w:sz w:val="18"/>
                <w:szCs w:val="18"/>
              </w:rPr>
              <w:t>Aufpfropfung</w:t>
            </w:r>
            <w:r>
              <w:rPr>
                <w:rFonts w:cstheme="minorHAnsi"/>
                <w:b/>
                <w:sz w:val="18"/>
                <w:szCs w:val="18"/>
              </w:rPr>
              <w:t xml:space="preserve"> des nicht-biologischen Pfropfmaterials</w:t>
            </w:r>
            <w:r w:rsidRPr="00A7015F">
              <w:rPr>
                <w:rFonts w:cstheme="minorHAnsi"/>
                <w:b/>
                <w:sz w:val="18"/>
                <w:szCs w:val="18"/>
              </w:rPr>
              <w:t xml:space="preserve"> auf eine </w:t>
            </w:r>
            <w:r w:rsidR="00F9491C">
              <w:rPr>
                <w:rFonts w:cstheme="minorHAnsi"/>
                <w:b/>
                <w:sz w:val="18"/>
                <w:szCs w:val="18"/>
              </w:rPr>
              <w:t>Bio-</w:t>
            </w:r>
            <w:r w:rsidRPr="00A7015F">
              <w:rPr>
                <w:rFonts w:cstheme="minorHAnsi"/>
                <w:b/>
                <w:sz w:val="18"/>
                <w:szCs w:val="18"/>
              </w:rPr>
              <w:t>Unterlage</w:t>
            </w:r>
            <w:r w:rsidRPr="00B75B5D">
              <w:rPr>
                <w:rFonts w:cstheme="minorHAnsi"/>
                <w:b/>
                <w:sz w:val="18"/>
                <w:szCs w:val="18"/>
              </w:rPr>
              <w:t>…</w:t>
            </w:r>
          </w:p>
        </w:tc>
        <w:tc>
          <w:tcPr>
            <w:tcW w:w="666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30D14D68" w14:textId="01BBB419" w:rsidR="000F70BE" w:rsidRPr="00B75B5D" w:rsidDel="0072022D" w:rsidRDefault="000F70BE" w:rsidP="003A0371">
            <w:pPr>
              <w:spacing w:after="0" w:line="240" w:lineRule="auto"/>
              <w:rPr>
                <w:rFonts w:cstheme="minorHAnsi"/>
                <w:b/>
                <w:sz w:val="18"/>
                <w:szCs w:val="18"/>
              </w:rPr>
            </w:pPr>
            <w:r>
              <w:rPr>
                <w:rFonts w:cstheme="minorHAnsi"/>
                <w:b/>
                <w:sz w:val="18"/>
                <w:szCs w:val="18"/>
              </w:rPr>
              <w:t>Kennzeichnung der daraus resultierenden</w:t>
            </w:r>
            <w:r w:rsidRPr="00B75B5D">
              <w:rPr>
                <w:rFonts w:cstheme="minorHAnsi"/>
                <w:b/>
                <w:sz w:val="18"/>
                <w:szCs w:val="18"/>
              </w:rPr>
              <w:t xml:space="preserve"> Konsumware </w:t>
            </w:r>
            <w:r w:rsidR="005C256E">
              <w:rPr>
                <w:rFonts w:cstheme="minorHAnsi"/>
                <w:b/>
                <w:sz w:val="18"/>
                <w:szCs w:val="18"/>
              </w:rPr>
              <w:br/>
            </w:r>
            <w:r w:rsidRPr="00B75B5D">
              <w:rPr>
                <w:rFonts w:cstheme="minorHAnsi"/>
                <w:b/>
                <w:sz w:val="18"/>
                <w:szCs w:val="18"/>
              </w:rPr>
              <w:t>(z. B. Früchte, Blüten, vegetative Teile</w:t>
            </w:r>
            <w:r w:rsidR="00BB21F0">
              <w:rPr>
                <w:rFonts w:cstheme="minorHAnsi"/>
                <w:b/>
                <w:sz w:val="18"/>
                <w:szCs w:val="18"/>
              </w:rPr>
              <w:t xml:space="preserve">, </w:t>
            </w:r>
            <w:r w:rsidR="003A0371">
              <w:rPr>
                <w:rFonts w:cstheme="minorHAnsi"/>
                <w:b/>
                <w:sz w:val="18"/>
                <w:szCs w:val="18"/>
              </w:rPr>
              <w:br/>
            </w:r>
            <w:r w:rsidR="00BB21F0">
              <w:rPr>
                <w:rFonts w:cstheme="minorHAnsi"/>
                <w:b/>
                <w:sz w:val="18"/>
                <w:szCs w:val="18"/>
              </w:rPr>
              <w:t>ganze Pflanzen</w:t>
            </w:r>
            <w:r w:rsidR="000C3A41">
              <w:rPr>
                <w:rFonts w:cstheme="minorHAnsi"/>
                <w:b/>
                <w:sz w:val="18"/>
                <w:szCs w:val="18"/>
              </w:rPr>
              <w:t xml:space="preserve"> </w:t>
            </w:r>
            <w:r w:rsidR="000C3A41" w:rsidRPr="003A0371">
              <w:rPr>
                <w:rFonts w:cstheme="minorHAnsi"/>
                <w:b/>
                <w:sz w:val="14"/>
                <w:szCs w:val="14"/>
              </w:rPr>
              <w:t>(Unterlage+Aufp</w:t>
            </w:r>
            <w:r w:rsidR="003A0371">
              <w:rPr>
                <w:rFonts w:cstheme="minorHAnsi"/>
                <w:b/>
                <w:sz w:val="14"/>
                <w:szCs w:val="14"/>
              </w:rPr>
              <w:t>fropf</w:t>
            </w:r>
            <w:r w:rsidR="000C3A41" w:rsidRPr="003A0371">
              <w:rPr>
                <w:rFonts w:cstheme="minorHAnsi"/>
                <w:b/>
                <w:sz w:val="14"/>
                <w:szCs w:val="14"/>
              </w:rPr>
              <w:t>ung</w:t>
            </w:r>
            <w:r w:rsidR="003A0371" w:rsidRPr="003A0371">
              <w:rPr>
                <w:rFonts w:cstheme="minorHAnsi"/>
                <w:b/>
                <w:sz w:val="14"/>
                <w:szCs w:val="14"/>
              </w:rPr>
              <w:t>)</w:t>
            </w:r>
            <w:r w:rsidRPr="003A0371">
              <w:rPr>
                <w:rFonts w:cstheme="minorHAnsi"/>
                <w:b/>
                <w:sz w:val="18"/>
                <w:szCs w:val="18"/>
              </w:rPr>
              <w:t xml:space="preserve">) </w:t>
            </w:r>
            <w:r w:rsidR="0052243B">
              <w:rPr>
                <w:rFonts w:cstheme="minorHAnsi"/>
                <w:b/>
                <w:sz w:val="18"/>
                <w:szCs w:val="18"/>
              </w:rPr>
              <w:br/>
            </w:r>
            <w:r w:rsidRPr="00B75B5D">
              <w:rPr>
                <w:rFonts w:cstheme="minorHAnsi"/>
                <w:b/>
                <w:sz w:val="18"/>
                <w:szCs w:val="18"/>
              </w:rPr>
              <w:t xml:space="preserve">nach </w:t>
            </w:r>
            <w:r>
              <w:rPr>
                <w:rFonts w:cstheme="minorHAnsi"/>
                <w:b/>
                <w:sz w:val="18"/>
                <w:szCs w:val="18"/>
              </w:rPr>
              <w:t xml:space="preserve">Aufpfropfung des nicht-biologischen Pfropfmaterials auf eine </w:t>
            </w:r>
            <w:r w:rsidR="00F9491C">
              <w:rPr>
                <w:rFonts w:cstheme="minorHAnsi"/>
                <w:b/>
                <w:sz w:val="18"/>
                <w:szCs w:val="18"/>
              </w:rPr>
              <w:t>Bio-</w:t>
            </w:r>
            <w:r>
              <w:rPr>
                <w:rFonts w:cstheme="minorHAnsi"/>
                <w:b/>
                <w:sz w:val="18"/>
                <w:szCs w:val="18"/>
              </w:rPr>
              <w:t xml:space="preserve">Unterlage </w:t>
            </w:r>
            <w:r w:rsidRPr="00B75B5D">
              <w:rPr>
                <w:rFonts w:cstheme="minorHAnsi"/>
                <w:b/>
                <w:sz w:val="18"/>
                <w:szCs w:val="18"/>
              </w:rPr>
              <w:t>…</w:t>
            </w:r>
          </w:p>
        </w:tc>
      </w:tr>
      <w:tr w:rsidR="000F70BE" w:rsidRPr="0009515B" w14:paraId="1F52A498" w14:textId="77777777" w:rsidTr="001474B8">
        <w:trPr>
          <w:trHeight w:val="425"/>
          <w:jc w:val="center"/>
        </w:trPr>
        <w:tc>
          <w:tcPr>
            <w:tcW w:w="2268" w:type="dxa"/>
            <w:vMerge/>
            <w:tcBorders>
              <w:left w:val="nil"/>
              <w:bottom w:val="single" w:sz="12" w:space="0" w:color="auto"/>
              <w:right w:val="single" w:sz="12" w:space="0" w:color="auto"/>
            </w:tcBorders>
          </w:tcPr>
          <w:p w14:paraId="75FCBD27" w14:textId="77777777" w:rsidR="000F70BE" w:rsidRPr="00350E86" w:rsidRDefault="000F70BE" w:rsidP="00995DBD">
            <w:pPr>
              <w:spacing w:after="0" w:line="240" w:lineRule="auto"/>
              <w:rPr>
                <w:rFonts w:cstheme="minorHAnsi"/>
                <w:b/>
                <w:sz w:val="18"/>
                <w:szCs w:val="18"/>
              </w:rPr>
            </w:pPr>
          </w:p>
        </w:tc>
        <w:tc>
          <w:tcPr>
            <w:tcW w:w="2220" w:type="dxa"/>
            <w:tcBorders>
              <w:top w:val="single" w:sz="4" w:space="0" w:color="auto"/>
              <w:left w:val="single" w:sz="12" w:space="0" w:color="auto"/>
              <w:bottom w:val="single" w:sz="12" w:space="0" w:color="auto"/>
            </w:tcBorders>
            <w:vAlign w:val="center"/>
          </w:tcPr>
          <w:p w14:paraId="7BF1730E" w14:textId="45590FD8" w:rsidR="000F70BE" w:rsidRDefault="000F70BE" w:rsidP="00AA0430">
            <w:pPr>
              <w:spacing w:after="0" w:line="240" w:lineRule="auto"/>
              <w:rPr>
                <w:rFonts w:cstheme="minorHAnsi"/>
                <w:b/>
                <w:sz w:val="18"/>
                <w:szCs w:val="18"/>
              </w:rPr>
            </w:pPr>
            <w:r>
              <w:rPr>
                <w:rFonts w:cstheme="minorHAnsi"/>
                <w:b/>
                <w:sz w:val="18"/>
                <w:szCs w:val="18"/>
              </w:rPr>
              <w:t xml:space="preserve">… in </w:t>
            </w:r>
            <w:r w:rsidRPr="00921A4F">
              <w:rPr>
                <w:rFonts w:cstheme="minorHAnsi"/>
                <w:b/>
                <w:sz w:val="18"/>
                <w:szCs w:val="18"/>
              </w:rPr>
              <w:t>anerkannte</w:t>
            </w:r>
            <w:r w:rsidR="0052243B">
              <w:rPr>
                <w:rFonts w:cstheme="minorHAnsi"/>
                <w:b/>
                <w:sz w:val="18"/>
                <w:szCs w:val="18"/>
              </w:rPr>
              <w:t>r</w:t>
            </w:r>
            <w:r w:rsidRPr="00921A4F">
              <w:rPr>
                <w:rFonts w:cstheme="minorHAnsi"/>
                <w:b/>
                <w:sz w:val="18"/>
                <w:szCs w:val="18"/>
              </w:rPr>
              <w:t xml:space="preserve"> </w:t>
            </w:r>
            <w:r w:rsidRPr="0009515B">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tcBorders>
            <w:vAlign w:val="center"/>
          </w:tcPr>
          <w:p w14:paraId="78D7E3E2" w14:textId="222CA8DD" w:rsidR="000F70BE" w:rsidRDefault="000F70BE" w:rsidP="00AA0430">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 xml:space="preserve">in </w:t>
            </w:r>
            <w:r>
              <w:rPr>
                <w:rFonts w:cstheme="minorHAnsi"/>
                <w:b/>
                <w:sz w:val="18"/>
                <w:szCs w:val="18"/>
              </w:rPr>
              <w:t>Umstellung befindliche</w:t>
            </w:r>
            <w:r w:rsidR="0052243B">
              <w:rPr>
                <w:rFonts w:cstheme="minorHAnsi"/>
                <w:b/>
                <w:sz w:val="18"/>
                <w:szCs w:val="18"/>
              </w:rPr>
              <w:t>r</w:t>
            </w:r>
            <w:r>
              <w:rPr>
                <w:rFonts w:cstheme="minorHAnsi"/>
                <w:b/>
                <w:sz w:val="18"/>
                <w:szCs w:val="18"/>
              </w:rPr>
              <w:t xml:space="preserve"> </w:t>
            </w:r>
            <w:r w:rsidRPr="00350E86">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right w:val="single" w:sz="12" w:space="0" w:color="auto"/>
            </w:tcBorders>
            <w:vAlign w:val="center"/>
          </w:tcPr>
          <w:p w14:paraId="0D4E426D" w14:textId="6F86CE4C" w:rsidR="000F70BE" w:rsidRDefault="000F70BE" w:rsidP="00AA0430">
            <w:pPr>
              <w:spacing w:after="0" w:line="240" w:lineRule="auto"/>
              <w:rPr>
                <w:rFonts w:cstheme="minorHAnsi"/>
                <w:sz w:val="18"/>
                <w:szCs w:val="18"/>
              </w:rPr>
            </w:pPr>
            <w:r>
              <w:rPr>
                <w:rFonts w:cstheme="minorHAnsi"/>
                <w:b/>
                <w:sz w:val="18"/>
                <w:szCs w:val="18"/>
              </w:rPr>
              <w:t xml:space="preserve">… in </w:t>
            </w:r>
            <w:r w:rsidR="00E20896">
              <w:rPr>
                <w:rFonts w:cstheme="minorHAnsi"/>
                <w:b/>
                <w:sz w:val="18"/>
                <w:szCs w:val="18"/>
              </w:rPr>
              <w:t xml:space="preserve">zulässigem </w:t>
            </w:r>
            <w:r>
              <w:rPr>
                <w:rFonts w:cstheme="minorHAnsi"/>
                <w:b/>
                <w:sz w:val="18"/>
                <w:szCs w:val="18"/>
              </w:rPr>
              <w:t>Substrat:</w:t>
            </w:r>
          </w:p>
        </w:tc>
        <w:tc>
          <w:tcPr>
            <w:tcW w:w="2221" w:type="dxa"/>
            <w:tcBorders>
              <w:top w:val="single" w:sz="4" w:space="0" w:color="auto"/>
              <w:left w:val="single" w:sz="12" w:space="0" w:color="auto"/>
              <w:bottom w:val="single" w:sz="12" w:space="0" w:color="auto"/>
            </w:tcBorders>
            <w:vAlign w:val="center"/>
          </w:tcPr>
          <w:p w14:paraId="0E5703AD" w14:textId="4A8B5CC0" w:rsidR="000F70BE" w:rsidRDefault="000F70BE" w:rsidP="00AA0430">
            <w:pPr>
              <w:spacing w:after="0" w:line="240" w:lineRule="auto"/>
              <w:rPr>
                <w:rFonts w:cstheme="minorHAnsi"/>
                <w:sz w:val="18"/>
                <w:szCs w:val="18"/>
              </w:rPr>
            </w:pPr>
            <w:r>
              <w:rPr>
                <w:rFonts w:cstheme="minorHAnsi"/>
                <w:b/>
                <w:sz w:val="18"/>
                <w:szCs w:val="18"/>
              </w:rPr>
              <w:t xml:space="preserve">… in </w:t>
            </w:r>
            <w:r w:rsidRPr="00921A4F">
              <w:rPr>
                <w:rFonts w:cstheme="minorHAnsi"/>
                <w:b/>
                <w:sz w:val="18"/>
                <w:szCs w:val="18"/>
              </w:rPr>
              <w:t>anerkannte</w:t>
            </w:r>
            <w:r w:rsidR="0052243B">
              <w:rPr>
                <w:rFonts w:cstheme="minorHAnsi"/>
                <w:b/>
                <w:sz w:val="18"/>
                <w:szCs w:val="18"/>
              </w:rPr>
              <w:t>r</w:t>
            </w:r>
            <w:r w:rsidRPr="00921A4F">
              <w:rPr>
                <w:rFonts w:cstheme="minorHAnsi"/>
                <w:b/>
                <w:sz w:val="18"/>
                <w:szCs w:val="18"/>
              </w:rPr>
              <w:t xml:space="preserve"> </w:t>
            </w:r>
            <w:r w:rsidRPr="0009515B">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tcBorders>
            <w:vAlign w:val="center"/>
          </w:tcPr>
          <w:p w14:paraId="3B34C08A" w14:textId="771D1578" w:rsidR="000F70BE" w:rsidRDefault="000F70BE" w:rsidP="00AA0430">
            <w:pPr>
              <w:spacing w:after="0" w:line="240" w:lineRule="auto"/>
              <w:rPr>
                <w:rFonts w:cstheme="minorHAnsi"/>
                <w:b/>
                <w:sz w:val="18"/>
                <w:szCs w:val="18"/>
              </w:rPr>
            </w:pPr>
            <w:r>
              <w:rPr>
                <w:rFonts w:cstheme="minorHAnsi"/>
                <w:b/>
                <w:sz w:val="18"/>
                <w:szCs w:val="18"/>
              </w:rPr>
              <w:t xml:space="preserve">… </w:t>
            </w:r>
            <w:r w:rsidRPr="00921A4F">
              <w:rPr>
                <w:rFonts w:cstheme="minorHAnsi"/>
                <w:b/>
                <w:sz w:val="18"/>
                <w:szCs w:val="18"/>
              </w:rPr>
              <w:t>in</w:t>
            </w:r>
            <w:r>
              <w:rPr>
                <w:rFonts w:cstheme="minorHAnsi"/>
                <w:b/>
                <w:sz w:val="18"/>
                <w:szCs w:val="18"/>
              </w:rPr>
              <w:t xml:space="preserve"> Umstellung befindliche</w:t>
            </w:r>
            <w:r w:rsidR="0052243B">
              <w:rPr>
                <w:rFonts w:cstheme="minorHAnsi"/>
                <w:b/>
                <w:sz w:val="18"/>
                <w:szCs w:val="18"/>
              </w:rPr>
              <w:t>r</w:t>
            </w:r>
            <w:r w:rsidRPr="00921A4F">
              <w:rPr>
                <w:rFonts w:cstheme="minorHAnsi"/>
                <w:b/>
                <w:sz w:val="18"/>
                <w:szCs w:val="18"/>
              </w:rPr>
              <w:t xml:space="preserve"> </w:t>
            </w:r>
            <w:r w:rsidRPr="00350E86">
              <w:rPr>
                <w:rFonts w:cstheme="minorHAnsi"/>
                <w:b/>
                <w:sz w:val="18"/>
                <w:szCs w:val="18"/>
              </w:rPr>
              <w:t>Fläche</w:t>
            </w:r>
            <w:r>
              <w:rPr>
                <w:rFonts w:cstheme="minorHAnsi"/>
                <w:b/>
                <w:sz w:val="18"/>
                <w:szCs w:val="18"/>
              </w:rPr>
              <w:t>:</w:t>
            </w:r>
          </w:p>
        </w:tc>
        <w:tc>
          <w:tcPr>
            <w:tcW w:w="2221" w:type="dxa"/>
            <w:tcBorders>
              <w:top w:val="single" w:sz="4" w:space="0" w:color="auto"/>
              <w:bottom w:val="single" w:sz="12" w:space="0" w:color="auto"/>
              <w:right w:val="single" w:sz="12" w:space="0" w:color="auto"/>
            </w:tcBorders>
            <w:vAlign w:val="center"/>
          </w:tcPr>
          <w:p w14:paraId="71CB4CEA" w14:textId="5C664688" w:rsidR="000F70BE" w:rsidRDefault="000F70BE" w:rsidP="00AA0430">
            <w:pPr>
              <w:spacing w:after="0" w:line="240" w:lineRule="auto"/>
              <w:rPr>
                <w:rFonts w:cstheme="minorHAnsi"/>
                <w:sz w:val="18"/>
                <w:szCs w:val="18"/>
              </w:rPr>
            </w:pPr>
            <w:r>
              <w:rPr>
                <w:rFonts w:cstheme="minorHAnsi"/>
                <w:b/>
                <w:sz w:val="18"/>
                <w:szCs w:val="18"/>
              </w:rPr>
              <w:t xml:space="preserve">... in </w:t>
            </w:r>
            <w:r w:rsidR="005E26D0">
              <w:rPr>
                <w:rFonts w:cstheme="minorHAnsi"/>
                <w:b/>
                <w:sz w:val="18"/>
                <w:szCs w:val="18"/>
              </w:rPr>
              <w:t xml:space="preserve">zulässigem </w:t>
            </w:r>
            <w:r>
              <w:rPr>
                <w:rFonts w:cstheme="minorHAnsi"/>
                <w:b/>
                <w:sz w:val="18"/>
                <w:szCs w:val="18"/>
              </w:rPr>
              <w:t>Substrat:</w:t>
            </w:r>
          </w:p>
        </w:tc>
      </w:tr>
      <w:tr w:rsidR="000F70BE" w:rsidRPr="0009515B" w14:paraId="36660D20" w14:textId="77777777" w:rsidTr="001474B8">
        <w:trPr>
          <w:trHeight w:val="910"/>
          <w:jc w:val="center"/>
        </w:trPr>
        <w:tc>
          <w:tcPr>
            <w:tcW w:w="2268" w:type="dxa"/>
            <w:tcBorders>
              <w:top w:val="single" w:sz="12" w:space="0" w:color="auto"/>
              <w:left w:val="single" w:sz="12" w:space="0" w:color="auto"/>
              <w:bottom w:val="single" w:sz="12" w:space="0" w:color="auto"/>
              <w:right w:val="single" w:sz="12" w:space="0" w:color="auto"/>
            </w:tcBorders>
          </w:tcPr>
          <w:p w14:paraId="40813129" w14:textId="1FA2710A" w:rsidR="000F70BE" w:rsidRPr="00845C8A" w:rsidRDefault="000C3A41">
            <w:pPr>
              <w:spacing w:after="0" w:line="240" w:lineRule="auto"/>
              <w:rPr>
                <w:rFonts w:cstheme="minorHAnsi"/>
                <w:sz w:val="18"/>
                <w:szCs w:val="18"/>
              </w:rPr>
            </w:pPr>
            <w:r w:rsidRPr="0052243B">
              <w:rPr>
                <w:rFonts w:cstheme="minorHAnsi"/>
                <w:b/>
                <w:sz w:val="18"/>
                <w:szCs w:val="18"/>
              </w:rPr>
              <w:t>naturgemäß unbewurzelt und ohne Substrat</w:t>
            </w:r>
            <w:r>
              <w:rPr>
                <w:rFonts w:cstheme="minorHAnsi"/>
                <w:b/>
                <w:szCs w:val="18"/>
              </w:rPr>
              <w:t xml:space="preserve"> </w:t>
            </w:r>
          </w:p>
        </w:tc>
        <w:tc>
          <w:tcPr>
            <w:tcW w:w="2220" w:type="dxa"/>
            <w:tcBorders>
              <w:top w:val="single" w:sz="12" w:space="0" w:color="auto"/>
              <w:left w:val="single" w:sz="12" w:space="0" w:color="auto"/>
              <w:bottom w:val="single" w:sz="12" w:space="0" w:color="auto"/>
            </w:tcBorders>
            <w:shd w:val="clear" w:color="auto" w:fill="auto"/>
          </w:tcPr>
          <w:p w14:paraId="3747D8D9" w14:textId="052A6ED6" w:rsidR="000F70BE" w:rsidRDefault="000F70BE" w:rsidP="000C3A41">
            <w:pPr>
              <w:pStyle w:val="Listenabsatz"/>
              <w:numPr>
                <w:ilvl w:val="0"/>
                <w:numId w:val="5"/>
              </w:numPr>
              <w:spacing w:before="0" w:after="0" w:line="240" w:lineRule="auto"/>
              <w:ind w:left="169" w:hanging="169"/>
              <w:rPr>
                <w:rFonts w:cstheme="minorHAnsi"/>
                <w:sz w:val="18"/>
                <w:szCs w:val="18"/>
              </w:rPr>
            </w:pPr>
            <w:r w:rsidRPr="00921A4F">
              <w:rPr>
                <w:rFonts w:cstheme="minorHAnsi"/>
                <w:sz w:val="18"/>
                <w:szCs w:val="18"/>
              </w:rPr>
              <w:t>BIO</w:t>
            </w:r>
            <w:r>
              <w:rPr>
                <w:rFonts w:cstheme="minorHAnsi"/>
                <w:sz w:val="18"/>
                <w:szCs w:val="18"/>
              </w:rPr>
              <w:t xml:space="preserve">: </w:t>
            </w:r>
            <w:r w:rsidR="0018114D">
              <w:rPr>
                <w:rFonts w:cstheme="minorHAnsi"/>
                <w:sz w:val="18"/>
                <w:szCs w:val="18"/>
              </w:rPr>
              <w:t xml:space="preserve">Ernte </w:t>
            </w:r>
            <w:r w:rsidR="000C3A41">
              <w:rPr>
                <w:rFonts w:cstheme="minorHAnsi"/>
                <w:sz w:val="18"/>
                <w:szCs w:val="18"/>
              </w:rPr>
              <w:t>sofort</w:t>
            </w:r>
            <w:r w:rsidR="00E7218F">
              <w:rPr>
                <w:rFonts w:cstheme="minorHAnsi"/>
                <w:sz w:val="18"/>
                <w:szCs w:val="18"/>
              </w:rPr>
              <w:t xml:space="preserve"> nach Aufpfrop</w:t>
            </w:r>
            <w:r w:rsidR="00313237">
              <w:rPr>
                <w:rFonts w:cstheme="minorHAnsi"/>
                <w:sz w:val="18"/>
                <w:szCs w:val="18"/>
              </w:rPr>
              <w:t>f</w:t>
            </w:r>
            <w:r w:rsidR="00E7218F">
              <w:rPr>
                <w:rFonts w:cstheme="minorHAnsi"/>
                <w:sz w:val="18"/>
                <w:szCs w:val="18"/>
              </w:rPr>
              <w:t>ung</w:t>
            </w:r>
          </w:p>
          <w:p w14:paraId="5A56C656" w14:textId="7E645930" w:rsidR="00E20896" w:rsidRPr="0048595B" w:rsidRDefault="00E20896" w:rsidP="00EA311B">
            <w:pPr>
              <w:pStyle w:val="Listenabsatz"/>
              <w:numPr>
                <w:ilvl w:val="0"/>
                <w:numId w:val="5"/>
              </w:numPr>
              <w:spacing w:before="0" w:after="0" w:line="240" w:lineRule="auto"/>
              <w:ind w:left="169" w:hanging="169"/>
              <w:rPr>
                <w:rFonts w:cstheme="minorHAnsi"/>
                <w:sz w:val="18"/>
                <w:szCs w:val="18"/>
              </w:rPr>
            </w:pPr>
            <w:r>
              <w:rPr>
                <w:rFonts w:cstheme="minorHAnsi"/>
                <w:sz w:val="18"/>
                <w:szCs w:val="18"/>
              </w:rPr>
              <w:t>UM: nicht relevant (sofort B</w:t>
            </w:r>
            <w:r w:rsidR="009447DD">
              <w:rPr>
                <w:rFonts w:cstheme="minorHAnsi"/>
                <w:sz w:val="18"/>
                <w:szCs w:val="18"/>
              </w:rPr>
              <w:t>IO</w:t>
            </w:r>
            <w:r>
              <w:rPr>
                <w:rFonts w:cstheme="minorHAnsi"/>
                <w:sz w:val="18"/>
                <w:szCs w:val="18"/>
              </w:rPr>
              <w:t>)</w:t>
            </w:r>
          </w:p>
        </w:tc>
        <w:tc>
          <w:tcPr>
            <w:tcW w:w="2221" w:type="dxa"/>
            <w:tcBorders>
              <w:top w:val="single" w:sz="12" w:space="0" w:color="auto"/>
              <w:bottom w:val="single" w:sz="12" w:space="0" w:color="auto"/>
            </w:tcBorders>
            <w:shd w:val="clear" w:color="auto" w:fill="auto"/>
          </w:tcPr>
          <w:p w14:paraId="4E03B259" w14:textId="7DC4DFDD" w:rsidR="000F70BE" w:rsidRPr="0048595B" w:rsidRDefault="000F70BE" w:rsidP="000F70BE">
            <w:pPr>
              <w:pStyle w:val="Listenabsatz"/>
              <w:numPr>
                <w:ilvl w:val="0"/>
                <w:numId w:val="5"/>
              </w:numPr>
              <w:spacing w:before="0" w:after="0" w:line="240" w:lineRule="auto"/>
              <w:ind w:left="169" w:hanging="169"/>
              <w:rPr>
                <w:rFonts w:cstheme="minorHAnsi"/>
                <w:sz w:val="18"/>
                <w:szCs w:val="18"/>
              </w:rPr>
            </w:pPr>
            <w:r w:rsidRPr="0048595B">
              <w:rPr>
                <w:rFonts w:cstheme="minorHAnsi"/>
                <w:sz w:val="18"/>
                <w:szCs w:val="18"/>
              </w:rPr>
              <w:t xml:space="preserve">BIO: </w:t>
            </w:r>
            <w:r w:rsidR="0018114D">
              <w:rPr>
                <w:rFonts w:cstheme="minorHAnsi"/>
                <w:sz w:val="18"/>
                <w:szCs w:val="18"/>
              </w:rPr>
              <w:t xml:space="preserve">Ernte </w:t>
            </w:r>
            <w:r w:rsidRPr="0048595B">
              <w:rPr>
                <w:rFonts w:cstheme="minorHAnsi"/>
                <w:sz w:val="18"/>
                <w:szCs w:val="18"/>
              </w:rPr>
              <w:t xml:space="preserve">24 Monate ab </w:t>
            </w:r>
            <w:r w:rsidR="00F9491C">
              <w:rPr>
                <w:rFonts w:cstheme="minorHAnsi"/>
                <w:sz w:val="18"/>
                <w:szCs w:val="18"/>
              </w:rPr>
              <w:t xml:space="preserve">erstmaligem Beginn der UM der </w:t>
            </w:r>
            <w:r w:rsidR="00C139F5">
              <w:rPr>
                <w:rFonts w:cstheme="minorHAnsi"/>
                <w:sz w:val="18"/>
                <w:szCs w:val="18"/>
              </w:rPr>
              <w:t xml:space="preserve">betroffenen </w:t>
            </w:r>
            <w:r w:rsidR="00F9491C">
              <w:rPr>
                <w:rFonts w:cstheme="minorHAnsi"/>
                <w:sz w:val="18"/>
                <w:szCs w:val="18"/>
              </w:rPr>
              <w:t>Flächen</w:t>
            </w:r>
            <w:r w:rsidR="005C256E">
              <w:rPr>
                <w:rFonts w:cstheme="minorHAnsi"/>
                <w:sz w:val="18"/>
                <w:szCs w:val="18"/>
              </w:rPr>
              <w:t>,</w:t>
            </w:r>
            <w:r w:rsidR="00E20896">
              <w:rPr>
                <w:rFonts w:cstheme="minorHAnsi"/>
                <w:sz w:val="18"/>
                <w:szCs w:val="18"/>
              </w:rPr>
              <w:br/>
            </w:r>
            <w:r w:rsidR="00F9491C">
              <w:rPr>
                <w:rFonts w:cstheme="minorHAnsi"/>
                <w:sz w:val="18"/>
                <w:szCs w:val="18"/>
              </w:rPr>
              <w:t xml:space="preserve">bei Dauerkulturen </w:t>
            </w:r>
            <w:r w:rsidR="005C256E">
              <w:rPr>
                <w:rFonts w:cstheme="minorHAnsi"/>
                <w:sz w:val="18"/>
                <w:szCs w:val="18"/>
              </w:rPr>
              <w:t xml:space="preserve">jedoch </w:t>
            </w:r>
            <w:r w:rsidRPr="0048595B">
              <w:rPr>
                <w:rFonts w:cstheme="minorHAnsi"/>
                <w:sz w:val="18"/>
                <w:szCs w:val="18"/>
              </w:rPr>
              <w:t>mind. 36 Monate ab</w:t>
            </w:r>
            <w:r w:rsidR="00F9491C">
              <w:rPr>
                <w:rFonts w:cstheme="minorHAnsi"/>
                <w:sz w:val="18"/>
                <w:szCs w:val="18"/>
              </w:rPr>
              <w:t xml:space="preserve"> erstmaligem Beginn der</w:t>
            </w:r>
            <w:r w:rsidRPr="0048595B">
              <w:rPr>
                <w:rFonts w:cstheme="minorHAnsi"/>
                <w:sz w:val="18"/>
                <w:szCs w:val="18"/>
              </w:rPr>
              <w:t xml:space="preserve"> </w:t>
            </w:r>
            <w:r w:rsidR="0080196B">
              <w:rPr>
                <w:rFonts w:cstheme="minorHAnsi"/>
                <w:sz w:val="18"/>
                <w:szCs w:val="18"/>
              </w:rPr>
              <w:t>UM</w:t>
            </w:r>
            <w:r w:rsidR="00F9491C">
              <w:rPr>
                <w:rFonts w:cstheme="minorHAnsi"/>
                <w:sz w:val="18"/>
                <w:szCs w:val="18"/>
              </w:rPr>
              <w:t xml:space="preserve"> der betroffenen Flächen</w:t>
            </w:r>
          </w:p>
          <w:p w14:paraId="7EDDE9C1" w14:textId="55448949" w:rsidR="000F70BE" w:rsidRPr="00A7015F" w:rsidRDefault="000F70BE" w:rsidP="0052243B">
            <w:pPr>
              <w:pStyle w:val="Listenabsatz"/>
              <w:numPr>
                <w:ilvl w:val="0"/>
                <w:numId w:val="5"/>
              </w:numPr>
              <w:spacing w:before="0" w:after="160" w:line="259" w:lineRule="auto"/>
              <w:ind w:left="169" w:hanging="169"/>
              <w:rPr>
                <w:rFonts w:cstheme="minorHAnsi"/>
                <w:sz w:val="18"/>
                <w:szCs w:val="18"/>
              </w:rPr>
            </w:pPr>
            <w:r w:rsidRPr="0048595B">
              <w:rPr>
                <w:rFonts w:cstheme="minorHAnsi"/>
                <w:sz w:val="18"/>
                <w:szCs w:val="18"/>
              </w:rPr>
              <w:t xml:space="preserve">UM: </w:t>
            </w:r>
            <w:r w:rsidR="0018114D">
              <w:rPr>
                <w:rFonts w:cstheme="minorHAnsi"/>
                <w:sz w:val="18"/>
                <w:szCs w:val="18"/>
              </w:rPr>
              <w:t xml:space="preserve">Ernte </w:t>
            </w:r>
            <w:r w:rsidRPr="0048595B">
              <w:rPr>
                <w:rFonts w:cstheme="minorHAnsi"/>
                <w:sz w:val="18"/>
                <w:szCs w:val="18"/>
              </w:rPr>
              <w:t xml:space="preserve">12 Monate ab </w:t>
            </w:r>
            <w:r w:rsidR="00E20896">
              <w:rPr>
                <w:rFonts w:cstheme="minorHAnsi"/>
                <w:sz w:val="18"/>
                <w:szCs w:val="18"/>
              </w:rPr>
              <w:t xml:space="preserve">erstmaligem </w:t>
            </w:r>
            <w:r w:rsidR="000C3A41">
              <w:rPr>
                <w:rFonts w:cstheme="minorHAnsi"/>
                <w:sz w:val="18"/>
                <w:szCs w:val="18"/>
              </w:rPr>
              <w:t xml:space="preserve">Beginn </w:t>
            </w:r>
            <w:r w:rsidR="0052243B">
              <w:rPr>
                <w:rFonts w:cstheme="minorHAnsi"/>
                <w:sz w:val="18"/>
                <w:szCs w:val="18"/>
              </w:rPr>
              <w:t xml:space="preserve">der UM </w:t>
            </w:r>
            <w:r w:rsidR="000C3A41">
              <w:rPr>
                <w:rFonts w:cstheme="minorHAnsi"/>
                <w:sz w:val="18"/>
                <w:szCs w:val="18"/>
              </w:rPr>
              <w:t xml:space="preserve">der </w:t>
            </w:r>
            <w:r w:rsidR="00C139F5">
              <w:rPr>
                <w:rFonts w:cstheme="minorHAnsi"/>
                <w:sz w:val="18"/>
                <w:szCs w:val="18"/>
              </w:rPr>
              <w:t xml:space="preserve">betroffenen </w:t>
            </w:r>
            <w:r w:rsidR="000C3A41">
              <w:rPr>
                <w:rFonts w:cstheme="minorHAnsi"/>
                <w:sz w:val="18"/>
                <w:szCs w:val="18"/>
              </w:rPr>
              <w:t>Fläche</w:t>
            </w:r>
          </w:p>
        </w:tc>
        <w:tc>
          <w:tcPr>
            <w:tcW w:w="2221" w:type="dxa"/>
            <w:tcBorders>
              <w:top w:val="single" w:sz="12" w:space="0" w:color="auto"/>
              <w:bottom w:val="single" w:sz="12" w:space="0" w:color="auto"/>
              <w:right w:val="single" w:sz="12" w:space="0" w:color="auto"/>
            </w:tcBorders>
            <w:shd w:val="clear" w:color="auto" w:fill="auto"/>
          </w:tcPr>
          <w:p w14:paraId="225D80C2" w14:textId="77777777" w:rsidR="005E26D0" w:rsidRPr="001474B8" w:rsidRDefault="005E26D0" w:rsidP="005E26D0">
            <w:pPr>
              <w:spacing w:after="0" w:line="240" w:lineRule="auto"/>
              <w:rPr>
                <w:rFonts w:cstheme="minorHAnsi"/>
                <w:sz w:val="18"/>
                <w:szCs w:val="18"/>
                <w:u w:val="single"/>
              </w:rPr>
            </w:pPr>
            <w:r w:rsidRPr="001474B8">
              <w:rPr>
                <w:rFonts w:cstheme="minorHAnsi"/>
                <w:sz w:val="18"/>
                <w:szCs w:val="18"/>
                <w:u w:val="single"/>
              </w:rPr>
              <w:t>ganze Pflanze:</w:t>
            </w:r>
          </w:p>
          <w:p w14:paraId="78215ED3" w14:textId="244559E6" w:rsidR="000F70BE" w:rsidRDefault="000F70BE" w:rsidP="00E20896">
            <w:pPr>
              <w:pStyle w:val="Listenabsatz"/>
              <w:numPr>
                <w:ilvl w:val="0"/>
                <w:numId w:val="5"/>
              </w:numPr>
              <w:spacing w:before="0" w:after="0" w:line="240" w:lineRule="auto"/>
              <w:ind w:left="169" w:hanging="169"/>
              <w:rPr>
                <w:rFonts w:cstheme="minorHAnsi"/>
                <w:sz w:val="18"/>
                <w:szCs w:val="18"/>
              </w:rPr>
            </w:pPr>
            <w:r w:rsidRPr="00A7015F">
              <w:rPr>
                <w:rFonts w:cstheme="minorHAnsi"/>
                <w:sz w:val="18"/>
                <w:szCs w:val="18"/>
              </w:rPr>
              <w:t xml:space="preserve">BIO: </w:t>
            </w:r>
            <w:r w:rsidR="0018114D">
              <w:rPr>
                <w:rFonts w:cstheme="minorHAnsi"/>
                <w:sz w:val="18"/>
                <w:szCs w:val="18"/>
              </w:rPr>
              <w:t xml:space="preserve">Ernte </w:t>
            </w:r>
            <w:r w:rsidR="00E20896">
              <w:rPr>
                <w:rFonts w:cstheme="minorHAnsi"/>
                <w:sz w:val="18"/>
                <w:szCs w:val="18"/>
              </w:rPr>
              <w:t xml:space="preserve">sofort </w:t>
            </w:r>
            <w:r>
              <w:rPr>
                <w:rFonts w:cstheme="minorHAnsi"/>
                <w:sz w:val="18"/>
                <w:szCs w:val="18"/>
              </w:rPr>
              <w:t>nach Aufpfropfung</w:t>
            </w:r>
          </w:p>
          <w:p w14:paraId="333FC861" w14:textId="1819689D" w:rsidR="00E20896" w:rsidRDefault="00E20896" w:rsidP="00E20896">
            <w:pPr>
              <w:pStyle w:val="Listenabsatz"/>
              <w:numPr>
                <w:ilvl w:val="0"/>
                <w:numId w:val="5"/>
              </w:numPr>
              <w:spacing w:before="0" w:after="0" w:line="240" w:lineRule="auto"/>
              <w:ind w:left="169" w:hanging="169"/>
              <w:rPr>
                <w:rFonts w:cstheme="minorHAnsi"/>
                <w:sz w:val="18"/>
                <w:szCs w:val="18"/>
              </w:rPr>
            </w:pPr>
            <w:r>
              <w:rPr>
                <w:rFonts w:cstheme="minorHAnsi"/>
                <w:sz w:val="18"/>
                <w:szCs w:val="18"/>
              </w:rPr>
              <w:t>UM: nicht relevant (sofort B</w:t>
            </w:r>
            <w:r w:rsidR="001D6396">
              <w:rPr>
                <w:rFonts w:cstheme="minorHAnsi"/>
                <w:sz w:val="18"/>
                <w:szCs w:val="18"/>
              </w:rPr>
              <w:t>IO</w:t>
            </w:r>
            <w:r>
              <w:rPr>
                <w:rFonts w:cstheme="minorHAnsi"/>
                <w:sz w:val="18"/>
                <w:szCs w:val="18"/>
              </w:rPr>
              <w:t>)</w:t>
            </w:r>
          </w:p>
          <w:p w14:paraId="30F6F14E" w14:textId="77777777" w:rsidR="005E26D0" w:rsidRDefault="005E26D0" w:rsidP="005E26D0">
            <w:pPr>
              <w:spacing w:after="0" w:line="240" w:lineRule="auto"/>
              <w:rPr>
                <w:rFonts w:cstheme="minorHAnsi"/>
                <w:sz w:val="18"/>
                <w:szCs w:val="18"/>
              </w:rPr>
            </w:pPr>
          </w:p>
          <w:p w14:paraId="0C93FC6E" w14:textId="77777777" w:rsidR="005E26D0" w:rsidRDefault="005E26D0" w:rsidP="005E26D0">
            <w:pPr>
              <w:spacing w:after="0" w:line="240" w:lineRule="auto"/>
              <w:rPr>
                <w:rFonts w:cstheme="minorHAnsi"/>
                <w:sz w:val="18"/>
                <w:szCs w:val="18"/>
                <w:u w:val="single"/>
              </w:rPr>
            </w:pPr>
            <w:r w:rsidRPr="000239BA">
              <w:rPr>
                <w:rFonts w:cstheme="minorHAnsi"/>
                <w:sz w:val="18"/>
                <w:szCs w:val="18"/>
                <w:u w:val="single"/>
              </w:rPr>
              <w:t>Teile von Pflanzen</w:t>
            </w:r>
            <w:r>
              <w:rPr>
                <w:rFonts w:cstheme="minorHAnsi"/>
                <w:sz w:val="18"/>
                <w:szCs w:val="18"/>
                <w:u w:val="single"/>
              </w:rPr>
              <w:t xml:space="preserve">: </w:t>
            </w:r>
          </w:p>
          <w:p w14:paraId="2447B931" w14:textId="77777777" w:rsidR="005E26D0" w:rsidRPr="005E26D0" w:rsidRDefault="005E26D0" w:rsidP="005E26D0">
            <w:pPr>
              <w:spacing w:after="0" w:line="240" w:lineRule="auto"/>
              <w:rPr>
                <w:rFonts w:cstheme="minorHAnsi"/>
                <w:sz w:val="18"/>
                <w:szCs w:val="18"/>
              </w:rPr>
            </w:pPr>
            <w:r w:rsidRPr="00D0277F">
              <w:rPr>
                <w:rFonts w:cstheme="minorHAnsi"/>
                <w:sz w:val="18"/>
                <w:szCs w:val="18"/>
              </w:rPr>
              <w:t>Keine Vermarktung möglich, weil Substratkultur</w:t>
            </w:r>
            <w:r>
              <w:rPr>
                <w:rFonts w:cstheme="minorHAnsi"/>
                <w:sz w:val="18"/>
                <w:szCs w:val="18"/>
              </w:rPr>
              <w:t>-</w:t>
            </w:r>
            <w:r w:rsidRPr="00D0277F">
              <w:rPr>
                <w:rFonts w:cstheme="minorHAnsi"/>
                <w:sz w:val="18"/>
                <w:szCs w:val="18"/>
              </w:rPr>
              <w:t>produktion unzulässig!</w:t>
            </w:r>
          </w:p>
        </w:tc>
        <w:tc>
          <w:tcPr>
            <w:tcW w:w="2221" w:type="dxa"/>
            <w:tcBorders>
              <w:top w:val="single" w:sz="12" w:space="0" w:color="auto"/>
              <w:left w:val="single" w:sz="12" w:space="0" w:color="auto"/>
              <w:bottom w:val="single" w:sz="12" w:space="0" w:color="auto"/>
            </w:tcBorders>
          </w:tcPr>
          <w:p w14:paraId="6E984D3D" w14:textId="26FF4558" w:rsidR="000F70BE" w:rsidRDefault="000F70BE" w:rsidP="005E26D0">
            <w:pPr>
              <w:pStyle w:val="Listenabsatz"/>
              <w:numPr>
                <w:ilvl w:val="0"/>
                <w:numId w:val="5"/>
              </w:numPr>
              <w:spacing w:before="0" w:after="0" w:line="240" w:lineRule="auto"/>
              <w:ind w:left="169" w:hanging="169"/>
              <w:rPr>
                <w:rFonts w:cstheme="minorHAnsi"/>
                <w:sz w:val="18"/>
                <w:szCs w:val="18"/>
              </w:rPr>
            </w:pPr>
            <w:r w:rsidRPr="00921A4F">
              <w:rPr>
                <w:rFonts w:cstheme="minorHAnsi"/>
                <w:sz w:val="18"/>
                <w:szCs w:val="18"/>
              </w:rPr>
              <w:t>BIO</w:t>
            </w:r>
            <w:r>
              <w:rPr>
                <w:rFonts w:cstheme="minorHAnsi"/>
                <w:sz w:val="18"/>
                <w:szCs w:val="18"/>
              </w:rPr>
              <w:t xml:space="preserve">: </w:t>
            </w:r>
            <w:r w:rsidR="0018114D">
              <w:rPr>
                <w:rFonts w:cstheme="minorHAnsi"/>
                <w:sz w:val="18"/>
                <w:szCs w:val="18"/>
              </w:rPr>
              <w:t xml:space="preserve">Ernte </w:t>
            </w:r>
            <w:r w:rsidR="005E26D0">
              <w:rPr>
                <w:rFonts w:cstheme="minorHAnsi"/>
                <w:sz w:val="18"/>
                <w:szCs w:val="18"/>
              </w:rPr>
              <w:t>sofort</w:t>
            </w:r>
            <w:r w:rsidR="00E7218F">
              <w:rPr>
                <w:rFonts w:cstheme="minorHAnsi"/>
                <w:sz w:val="18"/>
                <w:szCs w:val="18"/>
              </w:rPr>
              <w:t xml:space="preserve"> nach Aufpfrop</w:t>
            </w:r>
            <w:r w:rsidR="00313237">
              <w:rPr>
                <w:rFonts w:cstheme="minorHAnsi"/>
                <w:sz w:val="18"/>
                <w:szCs w:val="18"/>
              </w:rPr>
              <w:t>f</w:t>
            </w:r>
            <w:r w:rsidR="00E7218F">
              <w:rPr>
                <w:rFonts w:cstheme="minorHAnsi"/>
                <w:sz w:val="18"/>
                <w:szCs w:val="18"/>
              </w:rPr>
              <w:t>ung</w:t>
            </w:r>
          </w:p>
          <w:p w14:paraId="63D7FF17" w14:textId="4E9916A7" w:rsidR="005E26D0" w:rsidRPr="00D0576B" w:rsidRDefault="005E26D0" w:rsidP="00EA311B">
            <w:pPr>
              <w:pStyle w:val="Listenabsatz"/>
              <w:numPr>
                <w:ilvl w:val="0"/>
                <w:numId w:val="5"/>
              </w:numPr>
              <w:spacing w:before="0" w:after="0" w:line="240" w:lineRule="auto"/>
              <w:ind w:left="169" w:hanging="169"/>
              <w:rPr>
                <w:rFonts w:cstheme="minorHAnsi"/>
                <w:sz w:val="18"/>
                <w:szCs w:val="18"/>
              </w:rPr>
            </w:pPr>
            <w:r>
              <w:rPr>
                <w:rFonts w:cstheme="minorHAnsi"/>
                <w:sz w:val="18"/>
                <w:szCs w:val="18"/>
              </w:rPr>
              <w:t>UM: nicht relevant (sofort B</w:t>
            </w:r>
            <w:r w:rsidR="009447DD">
              <w:rPr>
                <w:rFonts w:cstheme="minorHAnsi"/>
                <w:sz w:val="18"/>
                <w:szCs w:val="18"/>
              </w:rPr>
              <w:t>IO</w:t>
            </w:r>
            <w:r>
              <w:rPr>
                <w:rFonts w:cstheme="minorHAnsi"/>
                <w:sz w:val="18"/>
                <w:szCs w:val="18"/>
              </w:rPr>
              <w:t>)</w:t>
            </w:r>
          </w:p>
        </w:tc>
        <w:tc>
          <w:tcPr>
            <w:tcW w:w="2221" w:type="dxa"/>
            <w:tcBorders>
              <w:top w:val="single" w:sz="12" w:space="0" w:color="auto"/>
              <w:bottom w:val="single" w:sz="12" w:space="0" w:color="auto"/>
            </w:tcBorders>
          </w:tcPr>
          <w:p w14:paraId="7061FEC7" w14:textId="6E4824C5" w:rsidR="00E7218F" w:rsidRPr="0048595B" w:rsidRDefault="0080196B" w:rsidP="00E7218F">
            <w:pPr>
              <w:pStyle w:val="Listenabsatz"/>
              <w:numPr>
                <w:ilvl w:val="0"/>
                <w:numId w:val="5"/>
              </w:numPr>
              <w:spacing w:before="0" w:after="0" w:line="240" w:lineRule="auto"/>
              <w:ind w:left="169" w:hanging="169"/>
              <w:rPr>
                <w:rFonts w:cstheme="minorHAnsi"/>
                <w:sz w:val="18"/>
                <w:szCs w:val="18"/>
              </w:rPr>
            </w:pPr>
            <w:r w:rsidRPr="00E7218F">
              <w:rPr>
                <w:rFonts w:cstheme="minorHAnsi"/>
                <w:color w:val="000000" w:themeColor="text1"/>
                <w:sz w:val="18"/>
                <w:szCs w:val="18"/>
              </w:rPr>
              <w:t xml:space="preserve">BIO: </w:t>
            </w:r>
            <w:r w:rsidR="0018114D">
              <w:rPr>
                <w:rFonts w:cstheme="minorHAnsi"/>
                <w:sz w:val="18"/>
                <w:szCs w:val="18"/>
              </w:rPr>
              <w:t xml:space="preserve">Ernte </w:t>
            </w:r>
            <w:r w:rsidRPr="00E7218F">
              <w:rPr>
                <w:rFonts w:cstheme="minorHAnsi"/>
                <w:color w:val="000000" w:themeColor="text1"/>
                <w:sz w:val="18"/>
                <w:szCs w:val="18"/>
              </w:rPr>
              <w:t xml:space="preserve">24 Monate ab </w:t>
            </w:r>
            <w:r w:rsidR="00E7218F">
              <w:rPr>
                <w:rFonts w:cstheme="minorHAnsi"/>
                <w:sz w:val="18"/>
                <w:szCs w:val="18"/>
              </w:rPr>
              <w:t xml:space="preserve">erstmaligem Beginn der UM der </w:t>
            </w:r>
            <w:r w:rsidR="00C139F5">
              <w:rPr>
                <w:rFonts w:cstheme="minorHAnsi"/>
                <w:sz w:val="18"/>
                <w:szCs w:val="18"/>
              </w:rPr>
              <w:t xml:space="preserve">betroffenen </w:t>
            </w:r>
            <w:r w:rsidR="00E7218F">
              <w:rPr>
                <w:rFonts w:cstheme="minorHAnsi"/>
                <w:sz w:val="18"/>
                <w:szCs w:val="18"/>
              </w:rPr>
              <w:t>Flächen</w:t>
            </w:r>
            <w:r w:rsidR="005C256E">
              <w:rPr>
                <w:rFonts w:cstheme="minorHAnsi"/>
                <w:sz w:val="18"/>
                <w:szCs w:val="18"/>
              </w:rPr>
              <w:t>,</w:t>
            </w:r>
            <w:r w:rsidR="00E7218F">
              <w:rPr>
                <w:rFonts w:cstheme="minorHAnsi"/>
                <w:sz w:val="18"/>
                <w:szCs w:val="18"/>
              </w:rPr>
              <w:br/>
              <w:t xml:space="preserve">bei Dauerkulturen </w:t>
            </w:r>
            <w:r w:rsidR="005C256E">
              <w:rPr>
                <w:rFonts w:cstheme="minorHAnsi"/>
                <w:sz w:val="18"/>
                <w:szCs w:val="18"/>
              </w:rPr>
              <w:t xml:space="preserve">jedoch </w:t>
            </w:r>
            <w:r w:rsidR="00E7218F" w:rsidRPr="0048595B">
              <w:rPr>
                <w:rFonts w:cstheme="minorHAnsi"/>
                <w:sz w:val="18"/>
                <w:szCs w:val="18"/>
              </w:rPr>
              <w:t>mind. 36 Monate ab</w:t>
            </w:r>
            <w:r w:rsidR="00E7218F">
              <w:rPr>
                <w:rFonts w:cstheme="minorHAnsi"/>
                <w:sz w:val="18"/>
                <w:szCs w:val="18"/>
              </w:rPr>
              <w:t xml:space="preserve"> erstmaligem Beginn der</w:t>
            </w:r>
            <w:r w:rsidR="00E7218F" w:rsidRPr="0048595B">
              <w:rPr>
                <w:rFonts w:cstheme="minorHAnsi"/>
                <w:sz w:val="18"/>
                <w:szCs w:val="18"/>
              </w:rPr>
              <w:t xml:space="preserve"> </w:t>
            </w:r>
            <w:r w:rsidR="00E7218F">
              <w:rPr>
                <w:rFonts w:cstheme="minorHAnsi"/>
                <w:sz w:val="18"/>
                <w:szCs w:val="18"/>
              </w:rPr>
              <w:t>UM der betroffenen Flächen</w:t>
            </w:r>
          </w:p>
          <w:p w14:paraId="69D54E8A" w14:textId="1EF18E19" w:rsidR="000F70BE" w:rsidRDefault="0052243B" w:rsidP="00E7218F">
            <w:pPr>
              <w:pStyle w:val="Listenabsatz"/>
              <w:numPr>
                <w:ilvl w:val="0"/>
                <w:numId w:val="5"/>
              </w:numPr>
              <w:spacing w:before="0" w:after="0" w:line="240" w:lineRule="auto"/>
              <w:ind w:left="169" w:hanging="169"/>
              <w:rPr>
                <w:rFonts w:cstheme="minorHAnsi"/>
                <w:sz w:val="18"/>
                <w:szCs w:val="18"/>
              </w:rPr>
            </w:pPr>
            <w:r w:rsidRPr="0048595B">
              <w:rPr>
                <w:rFonts w:cstheme="minorHAnsi"/>
                <w:sz w:val="18"/>
                <w:szCs w:val="18"/>
              </w:rPr>
              <w:t xml:space="preserve">UM: </w:t>
            </w:r>
            <w:r w:rsidR="0018114D">
              <w:rPr>
                <w:rFonts w:cstheme="minorHAnsi"/>
                <w:sz w:val="18"/>
                <w:szCs w:val="18"/>
              </w:rPr>
              <w:t xml:space="preserve">Ernte </w:t>
            </w:r>
            <w:r w:rsidRPr="0048595B">
              <w:rPr>
                <w:rFonts w:cstheme="minorHAnsi"/>
                <w:sz w:val="18"/>
                <w:szCs w:val="18"/>
              </w:rPr>
              <w:t xml:space="preserve">12 Monate ab </w:t>
            </w:r>
            <w:r>
              <w:rPr>
                <w:rFonts w:cstheme="minorHAnsi"/>
                <w:sz w:val="18"/>
                <w:szCs w:val="18"/>
              </w:rPr>
              <w:t>erstmaligem Beginn der UM der betroffenen Fläche</w:t>
            </w:r>
          </w:p>
        </w:tc>
        <w:tc>
          <w:tcPr>
            <w:tcW w:w="2221" w:type="dxa"/>
            <w:tcBorders>
              <w:top w:val="single" w:sz="12" w:space="0" w:color="auto"/>
              <w:bottom w:val="single" w:sz="12" w:space="0" w:color="auto"/>
              <w:right w:val="single" w:sz="12" w:space="0" w:color="auto"/>
            </w:tcBorders>
          </w:tcPr>
          <w:p w14:paraId="3732E192" w14:textId="13DC99E9" w:rsidR="005E26D0" w:rsidRPr="004C1A30" w:rsidRDefault="005E26D0" w:rsidP="005E26D0">
            <w:pPr>
              <w:spacing w:after="0" w:line="240" w:lineRule="auto"/>
              <w:rPr>
                <w:rFonts w:cstheme="minorHAnsi"/>
                <w:sz w:val="18"/>
                <w:szCs w:val="18"/>
                <w:u w:val="single"/>
              </w:rPr>
            </w:pPr>
            <w:r w:rsidRPr="004C1A30">
              <w:rPr>
                <w:rFonts w:cstheme="minorHAnsi"/>
                <w:sz w:val="18"/>
                <w:szCs w:val="18"/>
                <w:u w:val="single"/>
              </w:rPr>
              <w:t>ganze Pflanze:</w:t>
            </w:r>
          </w:p>
          <w:p w14:paraId="61A08521" w14:textId="6B1B8D4B" w:rsidR="005E26D0" w:rsidRPr="00F05B32" w:rsidRDefault="00E067F6" w:rsidP="00DC15CA">
            <w:pPr>
              <w:pStyle w:val="Listenabsatz"/>
              <w:numPr>
                <w:ilvl w:val="0"/>
                <w:numId w:val="7"/>
              </w:numPr>
              <w:spacing w:before="0" w:after="0" w:line="240" w:lineRule="auto"/>
              <w:ind w:left="239" w:hanging="239"/>
              <w:rPr>
                <w:rFonts w:cstheme="minorHAnsi"/>
                <w:sz w:val="18"/>
                <w:szCs w:val="18"/>
              </w:rPr>
            </w:pPr>
            <w:r w:rsidRPr="00F05B32">
              <w:rPr>
                <w:rFonts w:cstheme="minorHAnsi"/>
                <w:sz w:val="18"/>
                <w:szCs w:val="18"/>
              </w:rPr>
              <w:t>nicht relevant</w:t>
            </w:r>
          </w:p>
          <w:p w14:paraId="66202332" w14:textId="77777777" w:rsidR="005E26D0" w:rsidRDefault="005E26D0" w:rsidP="005E26D0">
            <w:pPr>
              <w:spacing w:after="0" w:line="240" w:lineRule="auto"/>
              <w:rPr>
                <w:rFonts w:cstheme="minorHAnsi"/>
                <w:sz w:val="18"/>
                <w:szCs w:val="18"/>
                <w:u w:val="single"/>
              </w:rPr>
            </w:pPr>
          </w:p>
          <w:p w14:paraId="79F317B1" w14:textId="77777777" w:rsidR="005E26D0" w:rsidRDefault="005E26D0" w:rsidP="005E26D0">
            <w:pPr>
              <w:spacing w:after="0" w:line="240" w:lineRule="auto"/>
              <w:rPr>
                <w:rFonts w:cstheme="minorHAnsi"/>
                <w:sz w:val="18"/>
                <w:szCs w:val="18"/>
                <w:u w:val="single"/>
              </w:rPr>
            </w:pPr>
            <w:r w:rsidRPr="000239BA">
              <w:rPr>
                <w:rFonts w:cstheme="minorHAnsi"/>
                <w:sz w:val="18"/>
                <w:szCs w:val="18"/>
                <w:u w:val="single"/>
              </w:rPr>
              <w:t>Teile von Pflanzen</w:t>
            </w:r>
            <w:r>
              <w:rPr>
                <w:rFonts w:cstheme="minorHAnsi"/>
                <w:sz w:val="18"/>
                <w:szCs w:val="18"/>
                <w:u w:val="single"/>
              </w:rPr>
              <w:t xml:space="preserve">: </w:t>
            </w:r>
          </w:p>
          <w:p w14:paraId="7DE0DC08" w14:textId="77777777" w:rsidR="000F70BE" w:rsidRPr="00D0277F" w:rsidRDefault="000F70BE" w:rsidP="00995DBD">
            <w:pPr>
              <w:spacing w:after="0" w:line="240" w:lineRule="auto"/>
              <w:rPr>
                <w:rFonts w:cstheme="minorHAnsi"/>
                <w:sz w:val="18"/>
                <w:szCs w:val="18"/>
              </w:rPr>
            </w:pPr>
            <w:r w:rsidRPr="00D0277F">
              <w:rPr>
                <w:rFonts w:cstheme="minorHAnsi"/>
                <w:sz w:val="18"/>
                <w:szCs w:val="18"/>
              </w:rPr>
              <w:t>Keine Vermarktung möglich, weil Substratkultur</w:t>
            </w:r>
            <w:r>
              <w:rPr>
                <w:rFonts w:cstheme="minorHAnsi"/>
                <w:sz w:val="18"/>
                <w:szCs w:val="18"/>
              </w:rPr>
              <w:t>-</w:t>
            </w:r>
            <w:r w:rsidRPr="00D0277F">
              <w:rPr>
                <w:rFonts w:cstheme="minorHAnsi"/>
                <w:sz w:val="18"/>
                <w:szCs w:val="18"/>
              </w:rPr>
              <w:t>produktion unzulässig!</w:t>
            </w:r>
          </w:p>
        </w:tc>
      </w:tr>
    </w:tbl>
    <w:p w14:paraId="7ED1A454" w14:textId="2B7CCDAD" w:rsidR="00BB7EDF" w:rsidRPr="00BB7EDF" w:rsidRDefault="00716C00" w:rsidP="00BB7EDF">
      <w:pPr>
        <w:pStyle w:val="berschrift1"/>
        <w:rPr>
          <w:rFonts w:cstheme="minorHAnsi"/>
          <w:szCs w:val="24"/>
        </w:rPr>
      </w:pPr>
      <w:r w:rsidRPr="00BB7EDF">
        <w:rPr>
          <w:szCs w:val="24"/>
        </w:rPr>
        <w:t xml:space="preserve">Hinweis zur Abgrenzung </w:t>
      </w:r>
      <w:r w:rsidR="009505B8" w:rsidRPr="00BB7EDF">
        <w:rPr>
          <w:szCs w:val="24"/>
        </w:rPr>
        <w:t>zu</w:t>
      </w:r>
      <w:r w:rsidRPr="00BB7EDF">
        <w:rPr>
          <w:szCs w:val="24"/>
        </w:rPr>
        <w:t xml:space="preserve"> Jungpflanzen</w:t>
      </w:r>
    </w:p>
    <w:p w14:paraId="2A79D9DA" w14:textId="5A285763" w:rsidR="00E725F9" w:rsidRPr="00E725F9" w:rsidRDefault="00716C00" w:rsidP="00E725F9">
      <w:pPr>
        <w:spacing w:after="0" w:line="240" w:lineRule="auto"/>
        <w:ind w:firstLine="426"/>
        <w:rPr>
          <w:rFonts w:cstheme="minorHAnsi"/>
          <w:szCs w:val="20"/>
        </w:rPr>
      </w:pPr>
      <w:r w:rsidRPr="00BB7EDF">
        <w:rPr>
          <w:rFonts w:cstheme="minorHAnsi"/>
          <w:szCs w:val="20"/>
        </w:rPr>
        <w:t xml:space="preserve">Für Jungpflanzen gelten die Aussagen von Punkt 1 bis 3 nicht, da diese aus Samen gezogen werden und daher nicht </w:t>
      </w:r>
      <w:r w:rsidR="00B56439" w:rsidRPr="00BB7EDF">
        <w:rPr>
          <w:rFonts w:cstheme="minorHAnsi"/>
          <w:szCs w:val="20"/>
        </w:rPr>
        <w:t>vegetativ,</w:t>
      </w:r>
      <w:r w:rsidRPr="00BB7EDF">
        <w:rPr>
          <w:rFonts w:cstheme="minorHAnsi"/>
          <w:szCs w:val="20"/>
        </w:rPr>
        <w:t xml:space="preserve"> sondern generativ </w:t>
      </w:r>
      <w:r w:rsidR="00FA3C7D" w:rsidRPr="00BB7EDF">
        <w:rPr>
          <w:rFonts w:cstheme="minorHAnsi"/>
          <w:szCs w:val="20"/>
        </w:rPr>
        <w:t>vermehrt werden</w:t>
      </w:r>
      <w:r w:rsidRPr="00BB7EDF">
        <w:rPr>
          <w:rFonts w:cstheme="minorHAnsi"/>
          <w:szCs w:val="20"/>
        </w:rPr>
        <w:t>.</w:t>
      </w:r>
      <w:r w:rsidR="00E725F9" w:rsidRPr="00E725F9">
        <w:rPr>
          <w:rFonts w:cstheme="minorHAnsi"/>
          <w:szCs w:val="20"/>
        </w:rPr>
        <w:t xml:space="preserve"> </w:t>
      </w:r>
    </w:p>
    <w:p w14:paraId="3049A3B0" w14:textId="3D9EE805" w:rsidR="00E725F9" w:rsidRDefault="00E725F9" w:rsidP="00E725F9">
      <w:pPr>
        <w:pStyle w:val="berschrift1"/>
        <w:rPr>
          <w:rFonts w:cstheme="minorHAnsi"/>
          <w:szCs w:val="24"/>
        </w:rPr>
      </w:pPr>
      <w:r>
        <w:rPr>
          <w:rFonts w:cstheme="minorHAnsi"/>
          <w:szCs w:val="24"/>
        </w:rPr>
        <w:t>Erklärungen und Abkürzungen</w:t>
      </w:r>
    </w:p>
    <w:p w14:paraId="57200D50" w14:textId="77777777" w:rsidR="005C256E" w:rsidRPr="00821E20" w:rsidRDefault="005C256E" w:rsidP="005C256E">
      <w:pPr>
        <w:spacing w:after="0" w:line="240" w:lineRule="auto"/>
        <w:ind w:firstLine="426"/>
        <w:rPr>
          <w:rFonts w:cstheme="minorHAnsi"/>
          <w:szCs w:val="20"/>
        </w:rPr>
      </w:pPr>
      <w:r w:rsidRPr="00821E20">
        <w:rPr>
          <w:rFonts w:cstheme="minorHAnsi"/>
          <w:szCs w:val="20"/>
        </w:rPr>
        <w:t xml:space="preserve">anerkannte Fläche: </w:t>
      </w:r>
      <w:r>
        <w:rPr>
          <w:rFonts w:cstheme="minorHAnsi"/>
          <w:szCs w:val="20"/>
        </w:rPr>
        <w:tab/>
      </w:r>
      <w:r w:rsidRPr="00821E20">
        <w:rPr>
          <w:rFonts w:cstheme="minorHAnsi"/>
          <w:szCs w:val="20"/>
        </w:rPr>
        <w:t>vollständig umgestellt, d. h. 24 Monate Umstellungszeit vor Einpflanzung abgelaufen</w:t>
      </w:r>
    </w:p>
    <w:p w14:paraId="7600EB92" w14:textId="77777777" w:rsidR="005C256E" w:rsidRPr="00821E20" w:rsidRDefault="005C256E" w:rsidP="005C256E">
      <w:pPr>
        <w:spacing w:after="0" w:line="240" w:lineRule="auto"/>
        <w:ind w:firstLine="426"/>
        <w:rPr>
          <w:rFonts w:cstheme="minorHAnsi"/>
          <w:szCs w:val="20"/>
        </w:rPr>
      </w:pPr>
      <w:r w:rsidRPr="00821E20">
        <w:rPr>
          <w:rFonts w:cstheme="minorHAnsi"/>
          <w:szCs w:val="20"/>
        </w:rPr>
        <w:t xml:space="preserve">BIO: </w:t>
      </w:r>
      <w:r>
        <w:rPr>
          <w:rFonts w:cstheme="minorHAnsi"/>
          <w:szCs w:val="20"/>
        </w:rPr>
        <w:tab/>
      </w:r>
      <w:r>
        <w:rPr>
          <w:rFonts w:cstheme="minorHAnsi"/>
          <w:szCs w:val="20"/>
        </w:rPr>
        <w:tab/>
      </w:r>
      <w:r>
        <w:rPr>
          <w:rFonts w:cstheme="minorHAnsi"/>
          <w:szCs w:val="20"/>
        </w:rPr>
        <w:tab/>
      </w:r>
      <w:r w:rsidRPr="00821E20">
        <w:rPr>
          <w:rFonts w:cstheme="minorHAnsi"/>
          <w:szCs w:val="20"/>
        </w:rPr>
        <w:t>biologisch</w:t>
      </w:r>
    </w:p>
    <w:p w14:paraId="6A893DD2" w14:textId="55EBA2DD" w:rsidR="005C256E" w:rsidRPr="00821E20" w:rsidRDefault="005C256E" w:rsidP="005C256E">
      <w:pPr>
        <w:spacing w:after="0" w:line="240" w:lineRule="auto"/>
        <w:ind w:firstLine="426"/>
        <w:rPr>
          <w:rFonts w:cstheme="minorHAnsi"/>
          <w:szCs w:val="20"/>
        </w:rPr>
      </w:pPr>
      <w:r w:rsidRPr="00821E20">
        <w:rPr>
          <w:rFonts w:cstheme="minorHAnsi"/>
          <w:szCs w:val="20"/>
        </w:rPr>
        <w:t xml:space="preserve">nicht-biologisch: </w:t>
      </w:r>
      <w:r>
        <w:rPr>
          <w:rFonts w:cstheme="minorHAnsi"/>
          <w:szCs w:val="20"/>
        </w:rPr>
        <w:tab/>
      </w:r>
      <w:r>
        <w:rPr>
          <w:rFonts w:cstheme="minorHAnsi"/>
          <w:szCs w:val="20"/>
        </w:rPr>
        <w:tab/>
      </w:r>
      <w:r w:rsidRPr="00821E20">
        <w:rPr>
          <w:rFonts w:cstheme="minorHAnsi"/>
          <w:szCs w:val="20"/>
        </w:rPr>
        <w:t xml:space="preserve">weder </w:t>
      </w:r>
      <w:r w:rsidR="00F02C73" w:rsidRPr="00821E20">
        <w:rPr>
          <w:rFonts w:cstheme="minorHAnsi"/>
          <w:szCs w:val="20"/>
        </w:rPr>
        <w:t>biologisch</w:t>
      </w:r>
      <w:r w:rsidRPr="00821E20">
        <w:rPr>
          <w:rFonts w:cstheme="minorHAnsi"/>
          <w:szCs w:val="20"/>
        </w:rPr>
        <w:t xml:space="preserve"> noch Umstellung</w:t>
      </w:r>
    </w:p>
    <w:p w14:paraId="14195D5B" w14:textId="77777777" w:rsidR="00E725F9" w:rsidRDefault="00E725F9" w:rsidP="00E725F9">
      <w:pPr>
        <w:spacing w:after="0" w:line="240" w:lineRule="auto"/>
        <w:ind w:firstLine="426"/>
        <w:rPr>
          <w:rFonts w:cstheme="minorHAnsi"/>
          <w:szCs w:val="20"/>
        </w:rPr>
      </w:pPr>
      <w:r>
        <w:rPr>
          <w:rFonts w:cstheme="minorHAnsi"/>
          <w:szCs w:val="20"/>
        </w:rPr>
        <w:t xml:space="preserve">PVM: </w:t>
      </w:r>
      <w:r>
        <w:rPr>
          <w:rFonts w:cstheme="minorHAnsi"/>
          <w:szCs w:val="20"/>
        </w:rPr>
        <w:tab/>
      </w:r>
      <w:r>
        <w:rPr>
          <w:rFonts w:cstheme="minorHAnsi"/>
          <w:szCs w:val="20"/>
        </w:rPr>
        <w:tab/>
      </w:r>
      <w:r>
        <w:rPr>
          <w:rFonts w:cstheme="minorHAnsi"/>
          <w:szCs w:val="20"/>
        </w:rPr>
        <w:tab/>
        <w:t>Pflanzenvermehrungsmaterial</w:t>
      </w:r>
    </w:p>
    <w:p w14:paraId="2E984195" w14:textId="23BCA81B" w:rsidR="00E2708C" w:rsidRDefault="00E725F9" w:rsidP="0097799B">
      <w:pPr>
        <w:spacing w:after="0" w:line="240" w:lineRule="auto"/>
        <w:ind w:firstLine="426"/>
        <w:rPr>
          <w:rFonts w:cstheme="minorHAnsi"/>
          <w:szCs w:val="20"/>
        </w:rPr>
      </w:pPr>
      <w:r w:rsidRPr="00821E20">
        <w:rPr>
          <w:rFonts w:cstheme="minorHAnsi"/>
          <w:szCs w:val="20"/>
        </w:rPr>
        <w:t xml:space="preserve">UM: </w:t>
      </w:r>
      <w:r>
        <w:rPr>
          <w:rFonts w:cstheme="minorHAnsi"/>
          <w:szCs w:val="20"/>
        </w:rPr>
        <w:tab/>
      </w:r>
      <w:r>
        <w:rPr>
          <w:rFonts w:cstheme="minorHAnsi"/>
          <w:szCs w:val="20"/>
        </w:rPr>
        <w:tab/>
      </w:r>
      <w:r>
        <w:rPr>
          <w:rFonts w:cstheme="minorHAnsi"/>
          <w:szCs w:val="20"/>
        </w:rPr>
        <w:tab/>
      </w:r>
      <w:r w:rsidRPr="00821E20">
        <w:rPr>
          <w:rFonts w:cstheme="minorHAnsi"/>
          <w:szCs w:val="20"/>
        </w:rPr>
        <w:t>Umstellung</w:t>
      </w:r>
    </w:p>
    <w:p w14:paraId="46658C2E" w14:textId="77777777" w:rsidR="00F02C73" w:rsidRDefault="00F02C73" w:rsidP="00F02C73">
      <w:pPr>
        <w:spacing w:after="0" w:line="240" w:lineRule="auto"/>
        <w:rPr>
          <w:rFonts w:cstheme="minorHAnsi"/>
          <w:sz w:val="14"/>
          <w:szCs w:val="14"/>
        </w:rPr>
      </w:pPr>
    </w:p>
    <w:p w14:paraId="23E46AD1" w14:textId="77777777" w:rsidR="00F02C73" w:rsidRDefault="00F02C73" w:rsidP="00F02C73">
      <w:pPr>
        <w:spacing w:after="0" w:line="240" w:lineRule="auto"/>
        <w:rPr>
          <w:rFonts w:cstheme="minorHAnsi"/>
          <w:sz w:val="14"/>
          <w:szCs w:val="14"/>
        </w:rPr>
      </w:pPr>
    </w:p>
    <w:p w14:paraId="30806FF2" w14:textId="5446C53B" w:rsidR="00F02C73" w:rsidRPr="00F02C73" w:rsidRDefault="0028278A" w:rsidP="00F02C73">
      <w:pPr>
        <w:spacing w:after="0" w:line="240" w:lineRule="auto"/>
        <w:jc w:val="center"/>
        <w:rPr>
          <w:sz w:val="14"/>
          <w:szCs w:val="16"/>
        </w:rPr>
      </w:pPr>
      <w:r>
        <w:rPr>
          <w:sz w:val="14"/>
          <w:szCs w:val="16"/>
        </w:rPr>
        <w:t xml:space="preserve">Bezug auf </w:t>
      </w:r>
      <w:r w:rsidRPr="0028278A">
        <w:rPr>
          <w:sz w:val="14"/>
          <w:szCs w:val="16"/>
        </w:rPr>
        <w:t>VA_0010 „Verwendung nicht-biologisches PVM“</w:t>
      </w:r>
      <w:r>
        <w:rPr>
          <w:sz w:val="14"/>
          <w:szCs w:val="16"/>
        </w:rPr>
        <w:t xml:space="preserve"> e</w:t>
      </w:r>
      <w:r w:rsidR="00F02C73" w:rsidRPr="00F02C73">
        <w:rPr>
          <w:sz w:val="14"/>
          <w:szCs w:val="16"/>
        </w:rPr>
        <w:t xml:space="preserve">rstellt und fachlich geprüft Geschäftsstelle gemäß EU-QuaDG </w:t>
      </w:r>
      <w:r w:rsidR="002329CF">
        <w:rPr>
          <w:sz w:val="14"/>
          <w:szCs w:val="16"/>
        </w:rPr>
        <w:t>3</w:t>
      </w:r>
      <w:r w:rsidR="00F02C73" w:rsidRPr="00F02C73">
        <w:rPr>
          <w:sz w:val="14"/>
          <w:szCs w:val="16"/>
        </w:rPr>
        <w:t>0.0</w:t>
      </w:r>
      <w:r w:rsidR="002329CF">
        <w:rPr>
          <w:sz w:val="14"/>
          <w:szCs w:val="16"/>
        </w:rPr>
        <w:t>1</w:t>
      </w:r>
      <w:r w:rsidR="00F02C73" w:rsidRPr="00F02C73">
        <w:rPr>
          <w:sz w:val="14"/>
          <w:szCs w:val="16"/>
        </w:rPr>
        <w:t>.202</w:t>
      </w:r>
      <w:r w:rsidR="002329CF">
        <w:rPr>
          <w:sz w:val="14"/>
          <w:szCs w:val="16"/>
        </w:rPr>
        <w:t>4</w:t>
      </w:r>
      <w:r w:rsidR="00F02C73" w:rsidRPr="00F02C73">
        <w:rPr>
          <w:sz w:val="14"/>
          <w:szCs w:val="16"/>
        </w:rPr>
        <w:t xml:space="preserve">; QM-geprüft Geschäftsstelle </w:t>
      </w:r>
      <w:r w:rsidR="002329CF">
        <w:rPr>
          <w:sz w:val="14"/>
          <w:szCs w:val="16"/>
        </w:rPr>
        <w:t>30</w:t>
      </w:r>
      <w:r w:rsidR="00F02C73" w:rsidRPr="00F02C73">
        <w:rPr>
          <w:sz w:val="14"/>
          <w:szCs w:val="16"/>
        </w:rPr>
        <w:t>.0</w:t>
      </w:r>
      <w:r w:rsidR="002329CF">
        <w:rPr>
          <w:sz w:val="14"/>
          <w:szCs w:val="16"/>
        </w:rPr>
        <w:t>1</w:t>
      </w:r>
      <w:r w:rsidR="00F02C73" w:rsidRPr="00F02C73">
        <w:rPr>
          <w:sz w:val="14"/>
          <w:szCs w:val="16"/>
        </w:rPr>
        <w:t>.202</w:t>
      </w:r>
      <w:r w:rsidR="002329CF">
        <w:rPr>
          <w:sz w:val="14"/>
          <w:szCs w:val="16"/>
        </w:rPr>
        <w:t>4</w:t>
      </w:r>
      <w:r w:rsidR="00F02C73" w:rsidRPr="00F02C73">
        <w:rPr>
          <w:sz w:val="14"/>
          <w:szCs w:val="16"/>
        </w:rPr>
        <w:t xml:space="preserve">; freigegeben Kontrollausschuss gemäß EU-QuaDG </w:t>
      </w:r>
      <w:r w:rsidR="005C01E9">
        <w:rPr>
          <w:sz w:val="14"/>
          <w:szCs w:val="16"/>
        </w:rPr>
        <w:t>1</w:t>
      </w:r>
      <w:r w:rsidR="002329CF">
        <w:rPr>
          <w:sz w:val="14"/>
          <w:szCs w:val="16"/>
        </w:rPr>
        <w:t>4</w:t>
      </w:r>
      <w:r w:rsidR="00F02C73" w:rsidRPr="00F02C73">
        <w:rPr>
          <w:sz w:val="14"/>
          <w:szCs w:val="16"/>
        </w:rPr>
        <w:t>.</w:t>
      </w:r>
      <w:r w:rsidR="005C01E9">
        <w:rPr>
          <w:sz w:val="14"/>
          <w:szCs w:val="16"/>
        </w:rPr>
        <w:t>0</w:t>
      </w:r>
      <w:r w:rsidR="002329CF">
        <w:rPr>
          <w:sz w:val="14"/>
          <w:szCs w:val="16"/>
        </w:rPr>
        <w:t>2</w:t>
      </w:r>
      <w:r w:rsidR="00F02C73" w:rsidRPr="00F02C73">
        <w:rPr>
          <w:sz w:val="14"/>
          <w:szCs w:val="16"/>
        </w:rPr>
        <w:t>.202</w:t>
      </w:r>
      <w:r w:rsidR="002329CF">
        <w:rPr>
          <w:sz w:val="14"/>
          <w:szCs w:val="16"/>
        </w:rPr>
        <w:t>4</w:t>
      </w:r>
      <w:r w:rsidR="00F02C73" w:rsidRPr="00F02C73">
        <w:rPr>
          <w:sz w:val="14"/>
          <w:szCs w:val="16"/>
        </w:rPr>
        <w:t>; Vorlage 666_6</w:t>
      </w:r>
    </w:p>
    <w:sectPr w:rsidR="00F02C73" w:rsidRPr="00F02C73" w:rsidSect="00DC6A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567" w:bottom="284"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7AA6" w14:textId="77777777" w:rsidR="00082EDF" w:rsidRDefault="00082EDF" w:rsidP="009B2CD4">
      <w:pPr>
        <w:spacing w:after="0"/>
      </w:pPr>
      <w:r>
        <w:separator/>
      </w:r>
    </w:p>
  </w:endnote>
  <w:endnote w:type="continuationSeparator" w:id="0">
    <w:p w14:paraId="179CC7CA" w14:textId="77777777" w:rsidR="00082EDF" w:rsidRDefault="00082EDF"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B71E" w14:textId="77777777" w:rsidR="00E947D2" w:rsidRDefault="00E947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AGES-Fuzeile"/>
      <w:tblW w:w="15877" w:type="dxa"/>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5292"/>
      <w:gridCol w:w="5292"/>
      <w:gridCol w:w="5293"/>
    </w:tblGrid>
    <w:tr w:rsidR="00E719FC" w14:paraId="15F44F02" w14:textId="77777777" w:rsidTr="00DC6A15">
      <w:trPr>
        <w:trHeight w:val="268"/>
        <w:tblHeader/>
      </w:trPr>
      <w:tc>
        <w:tcPr>
          <w:tcW w:w="15877" w:type="dxa"/>
          <w:gridSpan w:val="3"/>
        </w:tcPr>
        <w:p w14:paraId="53238D65" w14:textId="6525D760" w:rsidR="00E719FC" w:rsidRDefault="00E719FC" w:rsidP="00894305">
          <w:pPr>
            <w:spacing w:before="0" w:after="0" w:line="240" w:lineRule="auto"/>
          </w:pPr>
          <w:r>
            <w:t>Verwendung von nicht-biologischem, vegetativem PVM und daraus resultierende Kennzeichnung (außer Kartoffelpflanzgut)</w:t>
          </w:r>
        </w:p>
      </w:tc>
    </w:tr>
    <w:tr w:rsidR="00E719FC" w14:paraId="50DBC430" w14:textId="77777777" w:rsidTr="00DC6A15">
      <w:trPr>
        <w:trHeight w:val="213"/>
      </w:trPr>
      <w:tc>
        <w:tcPr>
          <w:tcW w:w="5292" w:type="dxa"/>
        </w:tcPr>
        <w:p w14:paraId="5887C81B" w14:textId="54B12DDC" w:rsidR="00E719FC" w:rsidRDefault="00E719FC" w:rsidP="002779EE">
          <w:pPr>
            <w:spacing w:before="0" w:after="0" w:line="240" w:lineRule="auto"/>
          </w:pPr>
          <w:r w:rsidRPr="00EE7F64">
            <w:t xml:space="preserve">Dokument-Nr.: </w:t>
          </w:r>
          <w:r>
            <w:t>L_0025</w:t>
          </w:r>
          <w:r w:rsidR="007B1E1B">
            <w:t>_</w:t>
          </w:r>
          <w:r w:rsidR="00354E1A">
            <w:t>2</w:t>
          </w:r>
        </w:p>
      </w:tc>
      <w:tc>
        <w:tcPr>
          <w:tcW w:w="5292" w:type="dxa"/>
        </w:tcPr>
        <w:p w14:paraId="6C149F7A" w14:textId="2FF6F32E" w:rsidR="00E719FC" w:rsidRDefault="00E719FC" w:rsidP="002779EE">
          <w:pPr>
            <w:spacing w:before="0" w:after="0" w:line="240" w:lineRule="auto"/>
            <w:jc w:val="center"/>
          </w:pPr>
          <w:r>
            <w:t xml:space="preserve">gültig ab </w:t>
          </w:r>
          <w:r w:rsidR="00354E1A">
            <w:t>30.01.2024</w:t>
          </w:r>
        </w:p>
      </w:tc>
      <w:tc>
        <w:tcPr>
          <w:tcW w:w="5293" w:type="dxa"/>
        </w:tcPr>
        <w:p w14:paraId="6E370C32" w14:textId="0092B908" w:rsidR="00E719FC" w:rsidRDefault="00E719FC" w:rsidP="002779EE">
          <w:pPr>
            <w:spacing w:before="0" w:after="0" w:line="240" w:lineRule="auto"/>
            <w:jc w:val="right"/>
          </w:pPr>
          <w:r w:rsidRPr="00EE7F64">
            <w:fldChar w:fldCharType="begin"/>
          </w:r>
          <w:r w:rsidRPr="00EE7F64">
            <w:instrText xml:space="preserve"> PAGE </w:instrText>
          </w:r>
          <w:r w:rsidRPr="00EE7F64">
            <w:fldChar w:fldCharType="separate"/>
          </w:r>
          <w:r w:rsidR="00894305">
            <w:rPr>
              <w:noProof/>
            </w:rPr>
            <w:t>2</w:t>
          </w:r>
          <w:r w:rsidRPr="00EE7F64">
            <w:fldChar w:fldCharType="end"/>
          </w:r>
          <w:r w:rsidRPr="00EE7F64">
            <w:t>/</w:t>
          </w:r>
          <w:fldSimple w:instr=" NUMPAGES ">
            <w:r w:rsidR="00894305">
              <w:rPr>
                <w:noProof/>
              </w:rPr>
              <w:t>4</w:t>
            </w:r>
          </w:fldSimple>
        </w:p>
      </w:tc>
    </w:tr>
  </w:tbl>
  <w:p w14:paraId="1A02402E" w14:textId="77777777" w:rsidR="00E719FC" w:rsidRDefault="00E719FC" w:rsidP="00DC6A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3E21" w14:textId="77777777" w:rsidR="00E947D2" w:rsidRDefault="00E947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F743" w14:textId="77777777" w:rsidR="00082EDF" w:rsidRDefault="00082EDF" w:rsidP="009B2CD4">
      <w:pPr>
        <w:spacing w:after="0"/>
      </w:pPr>
      <w:r>
        <w:separator/>
      </w:r>
    </w:p>
  </w:footnote>
  <w:footnote w:type="continuationSeparator" w:id="0">
    <w:p w14:paraId="55A01A24" w14:textId="77777777" w:rsidR="00082EDF" w:rsidRDefault="00082EDF" w:rsidP="009B2CD4">
      <w:pPr>
        <w:spacing w:after="0"/>
      </w:pPr>
      <w:r>
        <w:continuationSeparator/>
      </w:r>
    </w:p>
  </w:footnote>
  <w:footnote w:id="1">
    <w:p w14:paraId="5E3DCB1D" w14:textId="4C58FB02" w:rsidR="00E719FC" w:rsidRPr="002779EE" w:rsidRDefault="00E719FC" w:rsidP="00C31170">
      <w:pPr>
        <w:pStyle w:val="Funotentext"/>
        <w:rPr>
          <w:sz w:val="16"/>
          <w:szCs w:val="16"/>
          <w:lang w:val="de-DE"/>
        </w:rPr>
      </w:pPr>
      <w:r w:rsidRPr="002779EE">
        <w:rPr>
          <w:rStyle w:val="Funotenzeichen"/>
          <w:sz w:val="16"/>
          <w:szCs w:val="16"/>
        </w:rPr>
        <w:footnoteRef/>
      </w:r>
      <w:r w:rsidRPr="002779EE">
        <w:rPr>
          <w:sz w:val="16"/>
          <w:szCs w:val="16"/>
        </w:rPr>
        <w:t xml:space="preserve"> Gehölze = Holzgewächse: ausdauernde Pflanzen, die in ihren Sprossachsen durch sekundäres Dickenwachstum umfangreiche Holzkörper bilden. Diese bleiben dauerhaft erhalten, sodass ihr oberirdisches Sprosssystem im Lauf der Jahre an Größe zunimmt. Als Bäume oder Sträucher gehören sie zu den Phanerophyten, als Halbsträucher zu den Chamaephyten. </w:t>
      </w:r>
      <w:r>
        <w:rPr>
          <w:sz w:val="16"/>
          <w:szCs w:val="16"/>
          <w:lang w:val="de-DE"/>
        </w:rPr>
        <w:t>z. B. Obstjung</w:t>
      </w:r>
      <w:r w:rsidRPr="002779EE">
        <w:rPr>
          <w:sz w:val="16"/>
          <w:szCs w:val="16"/>
          <w:lang w:val="de-DE"/>
        </w:rPr>
        <w:t>baum, Jungribisel</w:t>
      </w:r>
    </w:p>
  </w:footnote>
  <w:footnote w:id="2">
    <w:p w14:paraId="009CA477" w14:textId="6BFF2AB0" w:rsidR="00E719FC" w:rsidRPr="004E4B2C" w:rsidRDefault="00E719FC">
      <w:pPr>
        <w:pStyle w:val="Funotentext"/>
        <w:rPr>
          <w:lang w:val="de-DE"/>
        </w:rPr>
      </w:pPr>
      <w:r w:rsidRPr="002779EE">
        <w:rPr>
          <w:rStyle w:val="Funotenzeichen"/>
          <w:sz w:val="16"/>
          <w:szCs w:val="16"/>
        </w:rPr>
        <w:footnoteRef/>
      </w:r>
      <w:r w:rsidRPr="002779EE">
        <w:rPr>
          <w:sz w:val="16"/>
          <w:szCs w:val="16"/>
        </w:rPr>
        <w:t xml:space="preserve"> Stauden sind ausdauernde (perennierende, pollakanthe) krautige Pflanzen, deren oberirdische Pflanzenteile im Gegensatz zu Bäumen und Sträuchern nicht (oder nur wenig) verholzen, sondern krautig weich sind. </w:t>
      </w:r>
      <w:r w:rsidRPr="002779EE">
        <w:rPr>
          <w:sz w:val="16"/>
          <w:szCs w:val="16"/>
          <w:lang w:val="de-DE"/>
        </w:rPr>
        <w:t>z. B. Pfefferminze, Salbei</w:t>
      </w:r>
    </w:p>
  </w:footnote>
  <w:footnote w:id="3">
    <w:p w14:paraId="697009EC" w14:textId="2A2A1E9E" w:rsidR="00E719FC" w:rsidRPr="00821E20" w:rsidRDefault="00E719FC">
      <w:pPr>
        <w:pStyle w:val="Funotentext"/>
        <w:rPr>
          <w:sz w:val="16"/>
          <w:szCs w:val="16"/>
        </w:rPr>
      </w:pPr>
      <w:r w:rsidRPr="00821E20">
        <w:rPr>
          <w:rStyle w:val="Funotenzeichen"/>
          <w:sz w:val="16"/>
          <w:szCs w:val="16"/>
        </w:rPr>
        <w:footnoteRef/>
      </w:r>
      <w:r w:rsidRPr="00821E20">
        <w:rPr>
          <w:sz w:val="16"/>
          <w:szCs w:val="16"/>
        </w:rPr>
        <w:t xml:space="preserve"> z. B. Edelreiser, P</w:t>
      </w:r>
      <w:r>
        <w:rPr>
          <w:sz w:val="16"/>
          <w:szCs w:val="16"/>
        </w:rPr>
        <w:t>f</w:t>
      </w:r>
      <w:r w:rsidRPr="00821E20">
        <w:rPr>
          <w:sz w:val="16"/>
          <w:szCs w:val="16"/>
        </w:rPr>
        <w:t>ropfmaterial für Tomaten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B4F6" w14:textId="77777777" w:rsidR="00E947D2" w:rsidRDefault="00E947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BE83" w14:textId="77777777" w:rsidR="00E719FC" w:rsidRDefault="00E719FC">
    <w:pPr>
      <w:pStyle w:val="Kopfzeile"/>
    </w:pPr>
  </w:p>
  <w:p w14:paraId="27D2627C" w14:textId="3A90107C" w:rsidR="00E719FC" w:rsidRDefault="00E719FC" w:rsidP="00045A63">
    <w:pPr>
      <w:pBdr>
        <w:bottom w:val="single" w:sz="4" w:space="1" w:color="000000" w:themeColor="text1"/>
      </w:pBdr>
      <w:tabs>
        <w:tab w:val="right" w:pos="9356"/>
      </w:tabs>
      <w:spacing w:line="276" w:lineRule="auto"/>
      <w:jc w:val="center"/>
      <w:rPr>
        <w:rFonts w:ascii="Segoe UI Light" w:hAnsi="Segoe UI Light" w:cs="Segoe UI"/>
        <w:b/>
        <w:noProof/>
        <w:color w:val="808080" w:themeColor="background1" w:themeShade="80"/>
        <w:sz w:val="28"/>
        <w:lang w:eastAsia="de-DE"/>
      </w:rPr>
    </w:pPr>
    <w:r w:rsidRPr="006D4B9C">
      <w:rPr>
        <w:rFonts w:ascii="Segoe UI Light" w:hAnsi="Segoe UI Light" w:cs="Segoe UI"/>
        <w:b/>
        <w:noProof/>
        <w:color w:val="808080" w:themeColor="background1" w:themeShade="80"/>
        <w:sz w:val="28"/>
        <w:lang w:eastAsia="de-DE"/>
      </w:rPr>
      <w:t>Kontrollausschuss gemäß § 5 EU-QuaDG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8F27" w14:textId="77777777" w:rsidR="00E947D2" w:rsidRDefault="00E947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3E34AF"/>
    <w:multiLevelType w:val="multilevel"/>
    <w:tmpl w:val="BB4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C9799C"/>
    <w:multiLevelType w:val="hybridMultilevel"/>
    <w:tmpl w:val="1082D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BE562D"/>
    <w:multiLevelType w:val="hybridMultilevel"/>
    <w:tmpl w:val="ADD08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6F5D0C7D"/>
    <w:multiLevelType w:val="hybridMultilevel"/>
    <w:tmpl w:val="E898A6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DAF473D0">
      <w:numFmt w:val="bullet"/>
      <w:lvlText w:val="-"/>
      <w:lvlJc w:val="left"/>
      <w:pPr>
        <w:ind w:left="1800" w:hanging="360"/>
      </w:pPr>
      <w:rPr>
        <w:rFonts w:ascii="Calibri" w:eastAsiaTheme="minorHAnsi" w:hAnsi="Calibri" w:cs="Calibr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1368560">
    <w:abstractNumId w:val="5"/>
  </w:num>
  <w:num w:numId="2" w16cid:durableId="1351906320">
    <w:abstractNumId w:val="0"/>
  </w:num>
  <w:num w:numId="3" w16cid:durableId="1982271393">
    <w:abstractNumId w:val="2"/>
  </w:num>
  <w:num w:numId="4" w16cid:durableId="810681481">
    <w:abstractNumId w:val="7"/>
  </w:num>
  <w:num w:numId="5" w16cid:durableId="809441638">
    <w:abstractNumId w:val="6"/>
  </w:num>
  <w:num w:numId="6" w16cid:durableId="1833788293">
    <w:abstractNumId w:val="4"/>
  </w:num>
  <w:num w:numId="7" w16cid:durableId="1156415201">
    <w:abstractNumId w:val="3"/>
  </w:num>
  <w:num w:numId="8" w16cid:durableId="1926843932">
    <w:abstractNumId w:val="1"/>
  </w:num>
  <w:num w:numId="9" w16cid:durableId="1879932791">
    <w:abstractNumId w:val="5"/>
  </w:num>
  <w:num w:numId="10" w16cid:durableId="1941644346">
    <w:abstractNumId w:val="5"/>
  </w:num>
  <w:num w:numId="11" w16cid:durableId="1859732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69"/>
    <w:rsid w:val="00007006"/>
    <w:rsid w:val="000146E5"/>
    <w:rsid w:val="000239BA"/>
    <w:rsid w:val="0004296F"/>
    <w:rsid w:val="00045A63"/>
    <w:rsid w:val="0005206C"/>
    <w:rsid w:val="00062FDC"/>
    <w:rsid w:val="00063D06"/>
    <w:rsid w:val="0006564F"/>
    <w:rsid w:val="00065D07"/>
    <w:rsid w:val="0006799F"/>
    <w:rsid w:val="00077283"/>
    <w:rsid w:val="00082EDF"/>
    <w:rsid w:val="00090A50"/>
    <w:rsid w:val="000A4CC9"/>
    <w:rsid w:val="000B1CF8"/>
    <w:rsid w:val="000B4E34"/>
    <w:rsid w:val="000B516F"/>
    <w:rsid w:val="000B52FF"/>
    <w:rsid w:val="000B721F"/>
    <w:rsid w:val="000C3A41"/>
    <w:rsid w:val="000F70BE"/>
    <w:rsid w:val="00102575"/>
    <w:rsid w:val="001134AE"/>
    <w:rsid w:val="00123268"/>
    <w:rsid w:val="001232FD"/>
    <w:rsid w:val="001279A6"/>
    <w:rsid w:val="00131BF3"/>
    <w:rsid w:val="001474B8"/>
    <w:rsid w:val="00156D3D"/>
    <w:rsid w:val="00164B9B"/>
    <w:rsid w:val="001775A9"/>
    <w:rsid w:val="0018114D"/>
    <w:rsid w:val="00197C8A"/>
    <w:rsid w:val="001B4BE9"/>
    <w:rsid w:val="001C1521"/>
    <w:rsid w:val="001D06F6"/>
    <w:rsid w:val="001D6396"/>
    <w:rsid w:val="001E5B7B"/>
    <w:rsid w:val="0021738D"/>
    <w:rsid w:val="002231E5"/>
    <w:rsid w:val="002329CF"/>
    <w:rsid w:val="002650EE"/>
    <w:rsid w:val="0027118A"/>
    <w:rsid w:val="002779EE"/>
    <w:rsid w:val="002819F5"/>
    <w:rsid w:val="0028278A"/>
    <w:rsid w:val="002B67CD"/>
    <w:rsid w:val="002C2EB9"/>
    <w:rsid w:val="002D376E"/>
    <w:rsid w:val="002D3DC6"/>
    <w:rsid w:val="002D4C71"/>
    <w:rsid w:val="002D6150"/>
    <w:rsid w:val="002E12F5"/>
    <w:rsid w:val="002F7F28"/>
    <w:rsid w:val="00313237"/>
    <w:rsid w:val="00317267"/>
    <w:rsid w:val="00320EB8"/>
    <w:rsid w:val="00325ABC"/>
    <w:rsid w:val="00334EB5"/>
    <w:rsid w:val="003427D3"/>
    <w:rsid w:val="00343207"/>
    <w:rsid w:val="00345E3D"/>
    <w:rsid w:val="00347DBB"/>
    <w:rsid w:val="00350BD6"/>
    <w:rsid w:val="00354E1A"/>
    <w:rsid w:val="00357B3F"/>
    <w:rsid w:val="003A0371"/>
    <w:rsid w:val="003C7AD2"/>
    <w:rsid w:val="003E2684"/>
    <w:rsid w:val="003F1567"/>
    <w:rsid w:val="003F5083"/>
    <w:rsid w:val="00402345"/>
    <w:rsid w:val="00404577"/>
    <w:rsid w:val="00424502"/>
    <w:rsid w:val="004262FB"/>
    <w:rsid w:val="0042655E"/>
    <w:rsid w:val="0043377B"/>
    <w:rsid w:val="0044315F"/>
    <w:rsid w:val="00450BD5"/>
    <w:rsid w:val="00460C5B"/>
    <w:rsid w:val="00491E4E"/>
    <w:rsid w:val="00491FAD"/>
    <w:rsid w:val="004965CD"/>
    <w:rsid w:val="004A46A1"/>
    <w:rsid w:val="004C1671"/>
    <w:rsid w:val="004C1A30"/>
    <w:rsid w:val="004C3141"/>
    <w:rsid w:val="004D236C"/>
    <w:rsid w:val="004D6F8B"/>
    <w:rsid w:val="004E4B2C"/>
    <w:rsid w:val="004E58A1"/>
    <w:rsid w:val="00507638"/>
    <w:rsid w:val="00521A12"/>
    <w:rsid w:val="00521E62"/>
    <w:rsid w:val="0052243B"/>
    <w:rsid w:val="005239DB"/>
    <w:rsid w:val="00530A6E"/>
    <w:rsid w:val="00537E85"/>
    <w:rsid w:val="00545DF2"/>
    <w:rsid w:val="005542E4"/>
    <w:rsid w:val="005865AE"/>
    <w:rsid w:val="00597FD0"/>
    <w:rsid w:val="005A1529"/>
    <w:rsid w:val="005C01E9"/>
    <w:rsid w:val="005C256E"/>
    <w:rsid w:val="005C528F"/>
    <w:rsid w:val="005C66C6"/>
    <w:rsid w:val="005D2971"/>
    <w:rsid w:val="005D49E5"/>
    <w:rsid w:val="005E26D0"/>
    <w:rsid w:val="005F2D1D"/>
    <w:rsid w:val="00600D69"/>
    <w:rsid w:val="00602BBC"/>
    <w:rsid w:val="006055C1"/>
    <w:rsid w:val="006105BC"/>
    <w:rsid w:val="0061624C"/>
    <w:rsid w:val="00634D17"/>
    <w:rsid w:val="00650534"/>
    <w:rsid w:val="0065379E"/>
    <w:rsid w:val="00655541"/>
    <w:rsid w:val="00681F00"/>
    <w:rsid w:val="006831D4"/>
    <w:rsid w:val="00684BAF"/>
    <w:rsid w:val="0068624A"/>
    <w:rsid w:val="00694349"/>
    <w:rsid w:val="00694B1C"/>
    <w:rsid w:val="00696596"/>
    <w:rsid w:val="006A655D"/>
    <w:rsid w:val="006B2BC1"/>
    <w:rsid w:val="006C16D8"/>
    <w:rsid w:val="006C2210"/>
    <w:rsid w:val="006C7364"/>
    <w:rsid w:val="006D2F6E"/>
    <w:rsid w:val="006D5B16"/>
    <w:rsid w:val="006D7358"/>
    <w:rsid w:val="006E36B7"/>
    <w:rsid w:val="006F643C"/>
    <w:rsid w:val="00703F1F"/>
    <w:rsid w:val="0071613E"/>
    <w:rsid w:val="00716C00"/>
    <w:rsid w:val="007249F2"/>
    <w:rsid w:val="00730B42"/>
    <w:rsid w:val="00736912"/>
    <w:rsid w:val="00763F76"/>
    <w:rsid w:val="00787751"/>
    <w:rsid w:val="007B1E1B"/>
    <w:rsid w:val="007B483E"/>
    <w:rsid w:val="007B77EE"/>
    <w:rsid w:val="007C27B0"/>
    <w:rsid w:val="007D0D8E"/>
    <w:rsid w:val="007D145C"/>
    <w:rsid w:val="007E3463"/>
    <w:rsid w:val="007F05C2"/>
    <w:rsid w:val="007F09A1"/>
    <w:rsid w:val="007F79F5"/>
    <w:rsid w:val="008009A7"/>
    <w:rsid w:val="0080196B"/>
    <w:rsid w:val="00821E20"/>
    <w:rsid w:val="00832825"/>
    <w:rsid w:val="00833CAF"/>
    <w:rsid w:val="00855F7A"/>
    <w:rsid w:val="008642EE"/>
    <w:rsid w:val="00871437"/>
    <w:rsid w:val="00894305"/>
    <w:rsid w:val="00896A8D"/>
    <w:rsid w:val="008B06ED"/>
    <w:rsid w:val="008B41E6"/>
    <w:rsid w:val="008B5D94"/>
    <w:rsid w:val="008B6ABF"/>
    <w:rsid w:val="008C2735"/>
    <w:rsid w:val="008E19D3"/>
    <w:rsid w:val="008E2883"/>
    <w:rsid w:val="008F484B"/>
    <w:rsid w:val="008F53DC"/>
    <w:rsid w:val="0092049A"/>
    <w:rsid w:val="009320EB"/>
    <w:rsid w:val="009447DD"/>
    <w:rsid w:val="00944823"/>
    <w:rsid w:val="00944AE7"/>
    <w:rsid w:val="009505B8"/>
    <w:rsid w:val="009518F4"/>
    <w:rsid w:val="009555DC"/>
    <w:rsid w:val="00955BCC"/>
    <w:rsid w:val="009634E6"/>
    <w:rsid w:val="00977457"/>
    <w:rsid w:val="0097799B"/>
    <w:rsid w:val="009939DC"/>
    <w:rsid w:val="00995DBD"/>
    <w:rsid w:val="00997D62"/>
    <w:rsid w:val="009A5738"/>
    <w:rsid w:val="009B2CD4"/>
    <w:rsid w:val="009C0837"/>
    <w:rsid w:val="009C49E0"/>
    <w:rsid w:val="009C4B41"/>
    <w:rsid w:val="009E4143"/>
    <w:rsid w:val="009E6285"/>
    <w:rsid w:val="009F405B"/>
    <w:rsid w:val="00A05653"/>
    <w:rsid w:val="00A07D06"/>
    <w:rsid w:val="00A1589C"/>
    <w:rsid w:val="00A27F14"/>
    <w:rsid w:val="00A322B3"/>
    <w:rsid w:val="00A4247E"/>
    <w:rsid w:val="00A44F81"/>
    <w:rsid w:val="00A5076B"/>
    <w:rsid w:val="00A5547C"/>
    <w:rsid w:val="00A55838"/>
    <w:rsid w:val="00A62E62"/>
    <w:rsid w:val="00A94CD0"/>
    <w:rsid w:val="00AA0430"/>
    <w:rsid w:val="00AD700F"/>
    <w:rsid w:val="00AE3C47"/>
    <w:rsid w:val="00AF1DA8"/>
    <w:rsid w:val="00B103A3"/>
    <w:rsid w:val="00B54931"/>
    <w:rsid w:val="00B54D5D"/>
    <w:rsid w:val="00B56439"/>
    <w:rsid w:val="00B75613"/>
    <w:rsid w:val="00B84E62"/>
    <w:rsid w:val="00B874F1"/>
    <w:rsid w:val="00BA506F"/>
    <w:rsid w:val="00BB21F0"/>
    <w:rsid w:val="00BB7EDF"/>
    <w:rsid w:val="00BD2565"/>
    <w:rsid w:val="00BD2FEC"/>
    <w:rsid w:val="00BF0F5A"/>
    <w:rsid w:val="00BF6539"/>
    <w:rsid w:val="00BF7E0A"/>
    <w:rsid w:val="00C07349"/>
    <w:rsid w:val="00C139F5"/>
    <w:rsid w:val="00C15386"/>
    <w:rsid w:val="00C31170"/>
    <w:rsid w:val="00C34A13"/>
    <w:rsid w:val="00C414DF"/>
    <w:rsid w:val="00C71278"/>
    <w:rsid w:val="00C94305"/>
    <w:rsid w:val="00CA42B8"/>
    <w:rsid w:val="00CA4EB6"/>
    <w:rsid w:val="00CA7D20"/>
    <w:rsid w:val="00CB29F7"/>
    <w:rsid w:val="00CC0247"/>
    <w:rsid w:val="00CC3C94"/>
    <w:rsid w:val="00CD604A"/>
    <w:rsid w:val="00CE0326"/>
    <w:rsid w:val="00CE0CCE"/>
    <w:rsid w:val="00CE0D2C"/>
    <w:rsid w:val="00CE0FB7"/>
    <w:rsid w:val="00CF660C"/>
    <w:rsid w:val="00D0277F"/>
    <w:rsid w:val="00D12F53"/>
    <w:rsid w:val="00D22841"/>
    <w:rsid w:val="00D342CF"/>
    <w:rsid w:val="00D453C6"/>
    <w:rsid w:val="00D51F8E"/>
    <w:rsid w:val="00D56839"/>
    <w:rsid w:val="00D65597"/>
    <w:rsid w:val="00D855E9"/>
    <w:rsid w:val="00D912A3"/>
    <w:rsid w:val="00DA080F"/>
    <w:rsid w:val="00DA586F"/>
    <w:rsid w:val="00DB0F75"/>
    <w:rsid w:val="00DB57C8"/>
    <w:rsid w:val="00DC15CA"/>
    <w:rsid w:val="00DC2485"/>
    <w:rsid w:val="00DC6A15"/>
    <w:rsid w:val="00DD7D91"/>
    <w:rsid w:val="00DE0BF9"/>
    <w:rsid w:val="00DF1069"/>
    <w:rsid w:val="00DF2B2E"/>
    <w:rsid w:val="00E00D00"/>
    <w:rsid w:val="00E067F6"/>
    <w:rsid w:val="00E10863"/>
    <w:rsid w:val="00E13582"/>
    <w:rsid w:val="00E15612"/>
    <w:rsid w:val="00E20896"/>
    <w:rsid w:val="00E22568"/>
    <w:rsid w:val="00E2708C"/>
    <w:rsid w:val="00E61355"/>
    <w:rsid w:val="00E719FC"/>
    <w:rsid w:val="00E71AD2"/>
    <w:rsid w:val="00E7218F"/>
    <w:rsid w:val="00E725F9"/>
    <w:rsid w:val="00E85929"/>
    <w:rsid w:val="00E906AD"/>
    <w:rsid w:val="00E90ADB"/>
    <w:rsid w:val="00E928A0"/>
    <w:rsid w:val="00E947D2"/>
    <w:rsid w:val="00EA311B"/>
    <w:rsid w:val="00EC3D66"/>
    <w:rsid w:val="00EF2FA1"/>
    <w:rsid w:val="00EF35A1"/>
    <w:rsid w:val="00EF4C1B"/>
    <w:rsid w:val="00EF745A"/>
    <w:rsid w:val="00EF7FED"/>
    <w:rsid w:val="00F02C73"/>
    <w:rsid w:val="00F05510"/>
    <w:rsid w:val="00F05B32"/>
    <w:rsid w:val="00F24724"/>
    <w:rsid w:val="00F36224"/>
    <w:rsid w:val="00F36691"/>
    <w:rsid w:val="00F44F2B"/>
    <w:rsid w:val="00F6116C"/>
    <w:rsid w:val="00F64CE0"/>
    <w:rsid w:val="00F678B3"/>
    <w:rsid w:val="00F72D25"/>
    <w:rsid w:val="00F867FB"/>
    <w:rsid w:val="00F948CE"/>
    <w:rsid w:val="00F9491C"/>
    <w:rsid w:val="00FA3C7D"/>
    <w:rsid w:val="00FB5964"/>
    <w:rsid w:val="00FC70F9"/>
    <w:rsid w:val="00FE06C7"/>
    <w:rsid w:val="00FE1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F80C"/>
  <w15:docId w15:val="{29D03F7A-F0DA-4597-AAAE-544DA14E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7C8A"/>
    <w:pPr>
      <w:spacing w:after="60" w:line="280" w:lineRule="exact"/>
    </w:pPr>
    <w:rPr>
      <w:sz w:val="20"/>
    </w:rPr>
  </w:style>
  <w:style w:type="paragraph" w:styleId="berschrift1">
    <w:name w:val="heading 1"/>
    <w:basedOn w:val="Standard"/>
    <w:next w:val="Standard"/>
    <w:link w:val="berschrift1Zchn"/>
    <w:uiPriority w:val="9"/>
    <w:qFormat/>
    <w:rsid w:val="001D06F6"/>
    <w:pPr>
      <w:keepNext/>
      <w:keepLines/>
      <w:numPr>
        <w:numId w:val="1"/>
      </w:numPr>
      <w:spacing w:before="360" w:after="18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1D06F6"/>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1D06F6"/>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1D06F6"/>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5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1D06F6"/>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1D06F6"/>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1D06F6"/>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1D06F6"/>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styleId="Funotentext">
    <w:name w:val="footnote text"/>
    <w:basedOn w:val="Standard"/>
    <w:link w:val="FunotentextZchn"/>
    <w:uiPriority w:val="99"/>
    <w:semiHidden/>
    <w:unhideWhenUsed/>
    <w:rsid w:val="00045A63"/>
    <w:pPr>
      <w:spacing w:after="0" w:line="240" w:lineRule="auto"/>
    </w:pPr>
    <w:rPr>
      <w:szCs w:val="20"/>
      <w:lang w:val="de-AT"/>
    </w:rPr>
  </w:style>
  <w:style w:type="character" w:customStyle="1" w:styleId="FunotentextZchn">
    <w:name w:val="Fußnotentext Zchn"/>
    <w:basedOn w:val="Absatz-Standardschriftart"/>
    <w:link w:val="Funotentext"/>
    <w:uiPriority w:val="99"/>
    <w:semiHidden/>
    <w:rsid w:val="00045A63"/>
    <w:rPr>
      <w:sz w:val="20"/>
      <w:szCs w:val="20"/>
      <w:lang w:val="de-AT"/>
    </w:rPr>
  </w:style>
  <w:style w:type="character" w:styleId="Funotenzeichen">
    <w:name w:val="footnote reference"/>
    <w:basedOn w:val="Absatz-Standardschriftart"/>
    <w:uiPriority w:val="99"/>
    <w:semiHidden/>
    <w:unhideWhenUsed/>
    <w:rsid w:val="00045A63"/>
    <w:rPr>
      <w:vertAlign w:val="superscript"/>
    </w:rPr>
  </w:style>
  <w:style w:type="character" w:styleId="Kommentarzeichen">
    <w:name w:val="annotation reference"/>
    <w:basedOn w:val="Absatz-Standardschriftart"/>
    <w:uiPriority w:val="99"/>
    <w:semiHidden/>
    <w:unhideWhenUsed/>
    <w:rsid w:val="00065D07"/>
    <w:rPr>
      <w:sz w:val="16"/>
      <w:szCs w:val="16"/>
    </w:rPr>
  </w:style>
  <w:style w:type="paragraph" w:styleId="Kommentartext">
    <w:name w:val="annotation text"/>
    <w:basedOn w:val="Standard"/>
    <w:link w:val="KommentartextZchn"/>
    <w:uiPriority w:val="99"/>
    <w:unhideWhenUsed/>
    <w:rsid w:val="00065D07"/>
    <w:pPr>
      <w:spacing w:line="240" w:lineRule="auto"/>
    </w:pPr>
    <w:rPr>
      <w:szCs w:val="20"/>
    </w:rPr>
  </w:style>
  <w:style w:type="character" w:customStyle="1" w:styleId="KommentartextZchn">
    <w:name w:val="Kommentartext Zchn"/>
    <w:basedOn w:val="Absatz-Standardschriftart"/>
    <w:link w:val="Kommentartext"/>
    <w:uiPriority w:val="99"/>
    <w:rsid w:val="00065D07"/>
    <w:rPr>
      <w:sz w:val="20"/>
      <w:szCs w:val="20"/>
    </w:rPr>
  </w:style>
  <w:style w:type="paragraph" w:styleId="Kommentarthema">
    <w:name w:val="annotation subject"/>
    <w:basedOn w:val="Kommentartext"/>
    <w:next w:val="Kommentartext"/>
    <w:link w:val="KommentarthemaZchn"/>
    <w:uiPriority w:val="99"/>
    <w:semiHidden/>
    <w:unhideWhenUsed/>
    <w:rsid w:val="00065D07"/>
    <w:rPr>
      <w:b/>
      <w:bCs/>
    </w:rPr>
  </w:style>
  <w:style w:type="character" w:customStyle="1" w:styleId="KommentarthemaZchn">
    <w:name w:val="Kommentarthema Zchn"/>
    <w:basedOn w:val="KommentartextZchn"/>
    <w:link w:val="Kommentarthema"/>
    <w:uiPriority w:val="99"/>
    <w:semiHidden/>
    <w:rsid w:val="00065D07"/>
    <w:rPr>
      <w:b/>
      <w:bCs/>
      <w:sz w:val="20"/>
      <w:szCs w:val="20"/>
    </w:rPr>
  </w:style>
  <w:style w:type="character" w:styleId="Hyperlink">
    <w:name w:val="Hyperlink"/>
    <w:basedOn w:val="Absatz-Standardschriftart"/>
    <w:uiPriority w:val="99"/>
    <w:semiHidden/>
    <w:unhideWhenUsed/>
    <w:rsid w:val="00B84E62"/>
    <w:rPr>
      <w:color w:val="0000FF"/>
      <w:u w:val="single"/>
    </w:rPr>
  </w:style>
  <w:style w:type="character" w:customStyle="1" w:styleId="grek">
    <w:name w:val="grek"/>
    <w:basedOn w:val="Absatz-Standardschriftart"/>
    <w:rsid w:val="00CA42B8"/>
  </w:style>
  <w:style w:type="character" w:customStyle="1" w:styleId="latn">
    <w:name w:val="latn"/>
    <w:basedOn w:val="Absatz-Standardschriftart"/>
    <w:rsid w:val="00CA42B8"/>
  </w:style>
  <w:style w:type="paragraph" w:styleId="berarbeitung">
    <w:name w:val="Revision"/>
    <w:hidden/>
    <w:uiPriority w:val="99"/>
    <w:semiHidden/>
    <w:rsid w:val="00E067F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683">
      <w:bodyDiv w:val="1"/>
      <w:marLeft w:val="0"/>
      <w:marRight w:val="0"/>
      <w:marTop w:val="0"/>
      <w:marBottom w:val="0"/>
      <w:divBdr>
        <w:top w:val="none" w:sz="0" w:space="0" w:color="auto"/>
        <w:left w:val="none" w:sz="0" w:space="0" w:color="auto"/>
        <w:bottom w:val="none" w:sz="0" w:space="0" w:color="auto"/>
        <w:right w:val="none" w:sz="0" w:space="0" w:color="auto"/>
      </w:divBdr>
    </w:div>
    <w:div w:id="15226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A7CE-ADC5-4AF1-B880-61E335EA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Forer Lorenz</dc:creator>
  <cp:lastModifiedBy>Gaschler Angelika</cp:lastModifiedBy>
  <cp:revision>9</cp:revision>
  <cp:lastPrinted>2023-06-13T11:04:00Z</cp:lastPrinted>
  <dcterms:created xsi:type="dcterms:W3CDTF">2024-01-30T13:58:00Z</dcterms:created>
  <dcterms:modified xsi:type="dcterms:W3CDTF">2024-02-14T12:51:00Z</dcterms:modified>
</cp:coreProperties>
</file>