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29D8" w:rsidRDefault="00F329D8" w:rsidP="00F329D8">
      <w:pPr>
        <w:ind w:right="-567"/>
        <w:jc w:val="center"/>
        <w:rPr>
          <w:rFonts w:ascii="Corbel" w:hAnsi="Corbel"/>
          <w:b/>
          <w:lang w:val="de-DE"/>
        </w:rPr>
      </w:pPr>
      <w:r>
        <w:rPr>
          <w:rFonts w:ascii="Corbel" w:hAnsi="Corbel"/>
          <w:b/>
          <w:lang w:val="de-DE"/>
        </w:rPr>
        <w:t xml:space="preserve">                                                                           </w:t>
      </w:r>
      <w:r>
        <w:rPr>
          <w:rFonts w:ascii="Corbel" w:hAnsi="Corbel"/>
          <w:b/>
          <w:noProof/>
          <w:lang w:eastAsia="de-AT"/>
        </w:rPr>
        <w:drawing>
          <wp:inline distT="0" distB="0" distL="0" distR="0" wp14:anchorId="04945D07">
            <wp:extent cx="3023870" cy="762000"/>
            <wp:effectExtent l="0" t="0" r="508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3870" cy="76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329D8" w:rsidRDefault="00F329D8" w:rsidP="00FF4939">
      <w:pPr>
        <w:jc w:val="center"/>
        <w:rPr>
          <w:rFonts w:ascii="Corbel" w:hAnsi="Corbel"/>
          <w:b/>
          <w:lang w:val="de-DE"/>
        </w:rPr>
      </w:pPr>
    </w:p>
    <w:p w:rsidR="00630D3F" w:rsidRPr="00F329D8" w:rsidRDefault="0008195E" w:rsidP="00FF4939">
      <w:pPr>
        <w:jc w:val="center"/>
        <w:rPr>
          <w:rFonts w:ascii="Corbel" w:hAnsi="Corbel"/>
          <w:b/>
          <w:sz w:val="32"/>
          <w:szCs w:val="32"/>
          <w:lang w:val="de-DE"/>
        </w:rPr>
      </w:pPr>
      <w:r>
        <w:rPr>
          <w:rFonts w:ascii="Corbel" w:hAnsi="Corbel"/>
          <w:b/>
          <w:sz w:val="32"/>
          <w:szCs w:val="32"/>
          <w:lang w:val="de-DE"/>
        </w:rPr>
        <w:t>Allgemeine Bedingungen</w:t>
      </w:r>
      <w:r w:rsidR="00FB66D5" w:rsidRPr="00F329D8">
        <w:rPr>
          <w:rFonts w:ascii="Corbel" w:hAnsi="Corbel"/>
          <w:b/>
          <w:sz w:val="32"/>
          <w:szCs w:val="32"/>
          <w:lang w:val="de-DE"/>
        </w:rPr>
        <w:t xml:space="preserve"> für die Ausfuhr von </w:t>
      </w:r>
      <w:r w:rsidR="006E1EA1">
        <w:rPr>
          <w:rFonts w:ascii="Corbel" w:hAnsi="Corbel"/>
          <w:b/>
          <w:sz w:val="32"/>
          <w:szCs w:val="32"/>
          <w:lang w:val="de-DE"/>
        </w:rPr>
        <w:t>Rind- und Schweinef</w:t>
      </w:r>
      <w:r w:rsidR="00FF4939" w:rsidRPr="00F329D8">
        <w:rPr>
          <w:rFonts w:ascii="Corbel" w:hAnsi="Corbel"/>
          <w:b/>
          <w:sz w:val="32"/>
          <w:szCs w:val="32"/>
          <w:lang w:val="de-DE"/>
        </w:rPr>
        <w:t xml:space="preserve">leisch </w:t>
      </w:r>
      <w:r w:rsidR="00FB66D5" w:rsidRPr="00F329D8">
        <w:rPr>
          <w:rFonts w:ascii="Corbel" w:hAnsi="Corbel"/>
          <w:b/>
          <w:sz w:val="32"/>
          <w:szCs w:val="32"/>
          <w:lang w:val="de-DE"/>
        </w:rPr>
        <w:t>in die Philippinen</w:t>
      </w:r>
    </w:p>
    <w:p w:rsidR="00FB66D5" w:rsidRDefault="00FB66D5" w:rsidP="005F6379">
      <w:pPr>
        <w:rPr>
          <w:lang w:val="de-DE"/>
        </w:rPr>
      </w:pPr>
    </w:p>
    <w:p w:rsidR="00FB66D5" w:rsidRDefault="00FB66D5" w:rsidP="005F6379">
      <w:pPr>
        <w:rPr>
          <w:lang w:val="de-DE"/>
        </w:rPr>
      </w:pPr>
      <w:r>
        <w:rPr>
          <w:lang w:val="de-DE"/>
        </w:rPr>
        <w:t>Österreich besitzt</w:t>
      </w:r>
      <w:r w:rsidR="00FF4939">
        <w:rPr>
          <w:lang w:val="de-DE"/>
        </w:rPr>
        <w:t>,</w:t>
      </w:r>
      <w:r>
        <w:rPr>
          <w:lang w:val="de-DE"/>
        </w:rPr>
        <w:t xml:space="preserve"> </w:t>
      </w:r>
      <w:r w:rsidR="00FF4939">
        <w:rPr>
          <w:lang w:val="de-DE"/>
        </w:rPr>
        <w:t xml:space="preserve">auf Grundlage eines erfolgreich </w:t>
      </w:r>
      <w:r w:rsidR="006D72C3">
        <w:rPr>
          <w:lang w:val="de-DE"/>
        </w:rPr>
        <w:t>abgeschlossenen</w:t>
      </w:r>
      <w:r w:rsidR="006E1EA1">
        <w:rPr>
          <w:lang w:val="de-DE"/>
        </w:rPr>
        <w:t xml:space="preserve"> Audits (Mai 2025),</w:t>
      </w:r>
      <w:r w:rsidR="00F329D8">
        <w:rPr>
          <w:lang w:val="de-DE"/>
        </w:rPr>
        <w:t xml:space="preserve"> </w:t>
      </w:r>
      <w:r>
        <w:rPr>
          <w:lang w:val="de-DE"/>
        </w:rPr>
        <w:t xml:space="preserve">eine systemische Zulassung für den Export von Rind- und Schweinefleisch in die Philippinen. </w:t>
      </w:r>
      <w:r w:rsidR="00FF4939">
        <w:rPr>
          <w:lang w:val="de-DE"/>
        </w:rPr>
        <w:t xml:space="preserve">Die Auflistung der </w:t>
      </w:r>
      <w:r w:rsidR="00E91BDE">
        <w:rPr>
          <w:lang w:val="de-DE"/>
        </w:rPr>
        <w:t xml:space="preserve">Warencodes gemäß </w:t>
      </w:r>
      <w:proofErr w:type="spellStart"/>
      <w:r w:rsidR="00E91BDE" w:rsidRPr="006D72C3">
        <w:rPr>
          <w:i/>
          <w:lang w:val="de-DE"/>
        </w:rPr>
        <w:t>As</w:t>
      </w:r>
      <w:r w:rsidR="00FF4939" w:rsidRPr="006D72C3">
        <w:rPr>
          <w:i/>
          <w:lang w:val="de-DE"/>
        </w:rPr>
        <w:t>ean</w:t>
      </w:r>
      <w:proofErr w:type="spellEnd"/>
      <w:r w:rsidR="00FF4939" w:rsidRPr="006D72C3">
        <w:rPr>
          <w:i/>
          <w:lang w:val="de-DE"/>
        </w:rPr>
        <w:t xml:space="preserve"> </w:t>
      </w:r>
      <w:proofErr w:type="spellStart"/>
      <w:r w:rsidR="00FF4939" w:rsidRPr="006D72C3">
        <w:rPr>
          <w:i/>
          <w:lang w:val="de-DE"/>
        </w:rPr>
        <w:t>Harmonised</w:t>
      </w:r>
      <w:proofErr w:type="spellEnd"/>
      <w:r w:rsidR="00FF4939" w:rsidRPr="006D72C3">
        <w:rPr>
          <w:i/>
          <w:lang w:val="de-DE"/>
        </w:rPr>
        <w:t xml:space="preserve"> </w:t>
      </w:r>
      <w:proofErr w:type="spellStart"/>
      <w:r w:rsidR="00FF4939" w:rsidRPr="006D72C3">
        <w:rPr>
          <w:i/>
          <w:lang w:val="de-DE"/>
        </w:rPr>
        <w:t>Tariff</w:t>
      </w:r>
      <w:proofErr w:type="spellEnd"/>
      <w:r w:rsidR="00FF4939" w:rsidRPr="006D72C3">
        <w:rPr>
          <w:i/>
          <w:lang w:val="de-DE"/>
        </w:rPr>
        <w:t xml:space="preserve"> </w:t>
      </w:r>
      <w:proofErr w:type="spellStart"/>
      <w:r w:rsidR="00FF4939" w:rsidRPr="006D72C3">
        <w:rPr>
          <w:i/>
          <w:lang w:val="de-DE"/>
        </w:rPr>
        <w:t>Nomenclatur</w:t>
      </w:r>
      <w:proofErr w:type="spellEnd"/>
      <w:r w:rsidR="00FF4939">
        <w:rPr>
          <w:lang w:val="de-DE"/>
        </w:rPr>
        <w:t xml:space="preserve"> (AHTN), </w:t>
      </w:r>
      <w:r w:rsidR="006D72C3">
        <w:rPr>
          <w:lang w:val="de-DE"/>
        </w:rPr>
        <w:t xml:space="preserve">auf </w:t>
      </w:r>
      <w:r w:rsidR="00FF4939">
        <w:rPr>
          <w:lang w:val="de-DE"/>
        </w:rPr>
        <w:t>die</w:t>
      </w:r>
      <w:r w:rsidR="006D72C3">
        <w:rPr>
          <w:lang w:val="de-DE"/>
        </w:rPr>
        <w:t xml:space="preserve"> sich die systemische Zulassung für den Export von </w:t>
      </w:r>
      <w:r w:rsidR="006D72C3" w:rsidRPr="006D72C3">
        <w:rPr>
          <w:lang w:val="de-DE"/>
        </w:rPr>
        <w:t>Rind- und Schweinefleisch</w:t>
      </w:r>
      <w:r w:rsidR="006D72C3">
        <w:rPr>
          <w:lang w:val="de-DE"/>
        </w:rPr>
        <w:t xml:space="preserve"> bezieht</w:t>
      </w:r>
      <w:r w:rsidR="00FF4939">
        <w:rPr>
          <w:lang w:val="de-DE"/>
        </w:rPr>
        <w:t xml:space="preserve">, </w:t>
      </w:r>
      <w:r w:rsidR="00E91BDE">
        <w:rPr>
          <w:lang w:val="de-DE"/>
        </w:rPr>
        <w:t>ist</w:t>
      </w:r>
      <w:r w:rsidR="00FF4939">
        <w:rPr>
          <w:lang w:val="de-DE"/>
        </w:rPr>
        <w:t xml:space="preserve"> in Tabelle 1 und </w:t>
      </w:r>
      <w:r w:rsidR="006D72C3" w:rsidRPr="006D72C3">
        <w:rPr>
          <w:lang w:val="de-DE"/>
        </w:rPr>
        <w:t xml:space="preserve">Tabelle </w:t>
      </w:r>
      <w:r w:rsidR="00FF4939">
        <w:rPr>
          <w:lang w:val="de-DE"/>
        </w:rPr>
        <w:t xml:space="preserve">2 auffindbar. </w:t>
      </w:r>
    </w:p>
    <w:p w:rsidR="00B05129" w:rsidRDefault="00B05129" w:rsidP="005F6379">
      <w:pPr>
        <w:rPr>
          <w:lang w:val="de-DE"/>
        </w:rPr>
      </w:pPr>
    </w:p>
    <w:p w:rsidR="00FB66D5" w:rsidRPr="006D72C3" w:rsidRDefault="00FF4939" w:rsidP="005F6379">
      <w:pPr>
        <w:rPr>
          <w:sz w:val="24"/>
          <w:szCs w:val="24"/>
          <w:lang w:val="de-DE"/>
        </w:rPr>
      </w:pPr>
      <w:r w:rsidRPr="006D72C3">
        <w:rPr>
          <w:sz w:val="24"/>
          <w:szCs w:val="24"/>
          <w:lang w:val="de-DE"/>
        </w:rPr>
        <w:t>Tab</w:t>
      </w:r>
      <w:r w:rsidR="00B05129" w:rsidRPr="006D72C3">
        <w:rPr>
          <w:sz w:val="24"/>
          <w:szCs w:val="24"/>
          <w:lang w:val="de-DE"/>
        </w:rPr>
        <w:t>elle</w:t>
      </w:r>
      <w:r w:rsidRPr="006D72C3">
        <w:rPr>
          <w:sz w:val="24"/>
          <w:szCs w:val="24"/>
          <w:lang w:val="de-DE"/>
        </w:rPr>
        <w:t xml:space="preserve">. 1 </w:t>
      </w:r>
      <w:r w:rsidRPr="006D72C3">
        <w:rPr>
          <w:b/>
          <w:sz w:val="24"/>
          <w:szCs w:val="24"/>
          <w:lang w:val="de-DE"/>
        </w:rPr>
        <w:t>Rindfleisch</w:t>
      </w:r>
      <w:r w:rsidRPr="006D72C3">
        <w:rPr>
          <w:sz w:val="24"/>
          <w:szCs w:val="24"/>
          <w:lang w:val="de-DE"/>
        </w:rPr>
        <w:t xml:space="preserve"> - AHTN Codes für Ware, deren Export in die Philippinen aufgrund der systemischen Zulassung erlaubt ist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60"/>
        <w:gridCol w:w="6552"/>
      </w:tblGrid>
      <w:tr w:rsidR="00FF4939" w:rsidTr="003470C2">
        <w:tc>
          <w:tcPr>
            <w:tcW w:w="2660" w:type="dxa"/>
          </w:tcPr>
          <w:p w:rsidR="00FF4939" w:rsidRPr="003470C2" w:rsidRDefault="00FF4939" w:rsidP="003470C2">
            <w:pPr>
              <w:jc w:val="center"/>
              <w:rPr>
                <w:b/>
                <w:lang w:val="de-DE"/>
              </w:rPr>
            </w:pPr>
            <w:r w:rsidRPr="003470C2">
              <w:rPr>
                <w:b/>
                <w:lang w:val="de-DE"/>
              </w:rPr>
              <w:t>AHTN Code</w:t>
            </w:r>
          </w:p>
        </w:tc>
        <w:tc>
          <w:tcPr>
            <w:tcW w:w="6552" w:type="dxa"/>
          </w:tcPr>
          <w:p w:rsidR="00FF4939" w:rsidRPr="003470C2" w:rsidRDefault="00FF4939" w:rsidP="003470C2">
            <w:pPr>
              <w:jc w:val="center"/>
              <w:rPr>
                <w:b/>
                <w:lang w:val="de-DE"/>
              </w:rPr>
            </w:pPr>
            <w:r w:rsidRPr="003470C2">
              <w:rPr>
                <w:b/>
                <w:lang w:val="de-DE"/>
              </w:rPr>
              <w:t>Beschreibung der Ware</w:t>
            </w:r>
          </w:p>
        </w:tc>
      </w:tr>
      <w:tr w:rsidR="00FF4939" w:rsidTr="003470C2">
        <w:tc>
          <w:tcPr>
            <w:tcW w:w="2660" w:type="dxa"/>
          </w:tcPr>
          <w:p w:rsidR="00FF4939" w:rsidRDefault="003470C2" w:rsidP="003470C2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0202.20.00</w:t>
            </w:r>
          </w:p>
        </w:tc>
        <w:tc>
          <w:tcPr>
            <w:tcW w:w="6552" w:type="dxa"/>
          </w:tcPr>
          <w:p w:rsidR="00FF4939" w:rsidRDefault="003470C2" w:rsidP="003470C2">
            <w:pPr>
              <w:rPr>
                <w:lang w:val="de-DE"/>
              </w:rPr>
            </w:pPr>
            <w:r>
              <w:rPr>
                <w:lang w:val="de-DE"/>
              </w:rPr>
              <w:t xml:space="preserve">Meat of bovine </w:t>
            </w:r>
            <w:proofErr w:type="spellStart"/>
            <w:r>
              <w:rPr>
                <w:lang w:val="de-DE"/>
              </w:rPr>
              <w:t>animals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frozen</w:t>
            </w:r>
            <w:proofErr w:type="spellEnd"/>
            <w:r>
              <w:rPr>
                <w:lang w:val="de-DE"/>
              </w:rPr>
              <w:t xml:space="preserve"> - Other </w:t>
            </w:r>
            <w:proofErr w:type="spellStart"/>
            <w:r>
              <w:rPr>
                <w:lang w:val="de-DE"/>
              </w:rPr>
              <w:t>cuts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with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bone</w:t>
            </w:r>
            <w:proofErr w:type="spellEnd"/>
            <w:r>
              <w:rPr>
                <w:lang w:val="de-DE"/>
              </w:rPr>
              <w:t xml:space="preserve"> in</w:t>
            </w:r>
          </w:p>
        </w:tc>
      </w:tr>
      <w:tr w:rsidR="00FF4939" w:rsidTr="003470C2">
        <w:tc>
          <w:tcPr>
            <w:tcW w:w="2660" w:type="dxa"/>
          </w:tcPr>
          <w:p w:rsidR="00FF4939" w:rsidRDefault="003470C2" w:rsidP="003470C2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0202.30.00</w:t>
            </w:r>
          </w:p>
        </w:tc>
        <w:tc>
          <w:tcPr>
            <w:tcW w:w="6552" w:type="dxa"/>
          </w:tcPr>
          <w:p w:rsidR="00FF4939" w:rsidRDefault="003470C2" w:rsidP="003470C2">
            <w:pPr>
              <w:rPr>
                <w:lang w:val="de-DE"/>
              </w:rPr>
            </w:pPr>
            <w:r>
              <w:rPr>
                <w:lang w:val="de-DE"/>
              </w:rPr>
              <w:t xml:space="preserve">Meat of bovine </w:t>
            </w:r>
            <w:proofErr w:type="spellStart"/>
            <w:r>
              <w:rPr>
                <w:lang w:val="de-DE"/>
              </w:rPr>
              <w:t>animals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frozen</w:t>
            </w:r>
            <w:proofErr w:type="spellEnd"/>
            <w:r>
              <w:rPr>
                <w:lang w:val="de-DE"/>
              </w:rPr>
              <w:t xml:space="preserve"> – </w:t>
            </w:r>
            <w:proofErr w:type="spellStart"/>
            <w:r>
              <w:rPr>
                <w:lang w:val="de-DE"/>
              </w:rPr>
              <w:t>Boneless</w:t>
            </w:r>
            <w:proofErr w:type="spellEnd"/>
          </w:p>
        </w:tc>
      </w:tr>
      <w:tr w:rsidR="00FF4939" w:rsidTr="003470C2">
        <w:tc>
          <w:tcPr>
            <w:tcW w:w="2660" w:type="dxa"/>
          </w:tcPr>
          <w:p w:rsidR="00FF4939" w:rsidRDefault="003470C2" w:rsidP="003470C2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0206.10.00</w:t>
            </w:r>
          </w:p>
        </w:tc>
        <w:tc>
          <w:tcPr>
            <w:tcW w:w="6552" w:type="dxa"/>
          </w:tcPr>
          <w:p w:rsidR="00FF4939" w:rsidRDefault="003470C2" w:rsidP="003470C2">
            <w:pPr>
              <w:rPr>
                <w:lang w:val="de-DE"/>
              </w:rPr>
            </w:pPr>
            <w:proofErr w:type="spellStart"/>
            <w:r>
              <w:rPr>
                <w:lang w:val="de-DE"/>
              </w:rPr>
              <w:t>Edible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offal</w:t>
            </w:r>
            <w:proofErr w:type="spellEnd"/>
            <w:r>
              <w:rPr>
                <w:lang w:val="de-DE"/>
              </w:rPr>
              <w:t xml:space="preserve"> of bovine </w:t>
            </w:r>
            <w:proofErr w:type="spellStart"/>
            <w:r>
              <w:rPr>
                <w:lang w:val="de-DE"/>
              </w:rPr>
              <w:t>animals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fresh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or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chilled</w:t>
            </w:r>
            <w:proofErr w:type="spellEnd"/>
          </w:p>
        </w:tc>
      </w:tr>
      <w:tr w:rsidR="00FF4939" w:rsidTr="003470C2">
        <w:tc>
          <w:tcPr>
            <w:tcW w:w="2660" w:type="dxa"/>
          </w:tcPr>
          <w:p w:rsidR="00FF4939" w:rsidRDefault="003470C2" w:rsidP="003470C2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0206.21.00</w:t>
            </w:r>
          </w:p>
        </w:tc>
        <w:tc>
          <w:tcPr>
            <w:tcW w:w="6552" w:type="dxa"/>
          </w:tcPr>
          <w:p w:rsidR="00FF4939" w:rsidRDefault="003470C2" w:rsidP="003470C2">
            <w:pPr>
              <w:rPr>
                <w:lang w:val="de-DE"/>
              </w:rPr>
            </w:pPr>
            <w:proofErr w:type="spellStart"/>
            <w:r>
              <w:rPr>
                <w:lang w:val="de-DE"/>
              </w:rPr>
              <w:t>Edible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offal</w:t>
            </w:r>
            <w:proofErr w:type="spellEnd"/>
            <w:r>
              <w:rPr>
                <w:lang w:val="de-DE"/>
              </w:rPr>
              <w:t xml:space="preserve"> of bovine </w:t>
            </w:r>
            <w:proofErr w:type="spellStart"/>
            <w:r>
              <w:rPr>
                <w:lang w:val="de-DE"/>
              </w:rPr>
              <w:t>animals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frozen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tongues</w:t>
            </w:r>
            <w:proofErr w:type="spellEnd"/>
          </w:p>
        </w:tc>
      </w:tr>
      <w:tr w:rsidR="00FF4939" w:rsidTr="003470C2">
        <w:tc>
          <w:tcPr>
            <w:tcW w:w="2660" w:type="dxa"/>
          </w:tcPr>
          <w:p w:rsidR="00FF4939" w:rsidRDefault="003470C2" w:rsidP="003470C2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0206.22.00</w:t>
            </w:r>
          </w:p>
        </w:tc>
        <w:tc>
          <w:tcPr>
            <w:tcW w:w="6552" w:type="dxa"/>
          </w:tcPr>
          <w:p w:rsidR="00FF4939" w:rsidRDefault="003470C2" w:rsidP="003470C2">
            <w:pPr>
              <w:rPr>
                <w:lang w:val="de-DE"/>
              </w:rPr>
            </w:pPr>
            <w:proofErr w:type="spellStart"/>
            <w:r w:rsidRPr="003470C2">
              <w:rPr>
                <w:lang w:val="de-DE"/>
              </w:rPr>
              <w:t>Edible</w:t>
            </w:r>
            <w:proofErr w:type="spellEnd"/>
            <w:r w:rsidRPr="003470C2">
              <w:rPr>
                <w:lang w:val="de-DE"/>
              </w:rPr>
              <w:t xml:space="preserve"> </w:t>
            </w:r>
            <w:proofErr w:type="spellStart"/>
            <w:r w:rsidRPr="003470C2">
              <w:rPr>
                <w:lang w:val="de-DE"/>
              </w:rPr>
              <w:t>offal</w:t>
            </w:r>
            <w:proofErr w:type="spellEnd"/>
            <w:r w:rsidRPr="003470C2">
              <w:rPr>
                <w:lang w:val="de-DE"/>
              </w:rPr>
              <w:t xml:space="preserve"> of bovine </w:t>
            </w:r>
            <w:proofErr w:type="spellStart"/>
            <w:r w:rsidRPr="003470C2">
              <w:rPr>
                <w:lang w:val="de-DE"/>
              </w:rPr>
              <w:t>animals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frozen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livers</w:t>
            </w:r>
            <w:proofErr w:type="spellEnd"/>
          </w:p>
        </w:tc>
      </w:tr>
      <w:tr w:rsidR="00FF4939" w:rsidTr="003470C2">
        <w:tc>
          <w:tcPr>
            <w:tcW w:w="2660" w:type="dxa"/>
          </w:tcPr>
          <w:p w:rsidR="00FF4939" w:rsidRDefault="003470C2" w:rsidP="003470C2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0206.29.00</w:t>
            </w:r>
          </w:p>
        </w:tc>
        <w:tc>
          <w:tcPr>
            <w:tcW w:w="6552" w:type="dxa"/>
          </w:tcPr>
          <w:p w:rsidR="00FF4939" w:rsidRDefault="003470C2" w:rsidP="003470C2">
            <w:pPr>
              <w:rPr>
                <w:lang w:val="de-DE"/>
              </w:rPr>
            </w:pPr>
            <w:proofErr w:type="spellStart"/>
            <w:r w:rsidRPr="003470C2">
              <w:rPr>
                <w:lang w:val="de-DE"/>
              </w:rPr>
              <w:t>Edible</w:t>
            </w:r>
            <w:proofErr w:type="spellEnd"/>
            <w:r w:rsidRPr="003470C2">
              <w:rPr>
                <w:lang w:val="de-DE"/>
              </w:rPr>
              <w:t xml:space="preserve"> </w:t>
            </w:r>
            <w:proofErr w:type="spellStart"/>
            <w:r w:rsidRPr="003470C2">
              <w:rPr>
                <w:lang w:val="de-DE"/>
              </w:rPr>
              <w:t>offal</w:t>
            </w:r>
            <w:proofErr w:type="spellEnd"/>
            <w:r w:rsidRPr="003470C2">
              <w:rPr>
                <w:lang w:val="de-DE"/>
              </w:rPr>
              <w:t xml:space="preserve"> of bovine </w:t>
            </w:r>
            <w:proofErr w:type="spellStart"/>
            <w:r w:rsidRPr="003470C2">
              <w:rPr>
                <w:lang w:val="de-DE"/>
              </w:rPr>
              <w:t>animals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frozen</w:t>
            </w:r>
            <w:proofErr w:type="spellEnd"/>
            <w:r>
              <w:rPr>
                <w:lang w:val="de-DE"/>
              </w:rPr>
              <w:t xml:space="preserve"> (Other </w:t>
            </w:r>
            <w:proofErr w:type="spellStart"/>
            <w:r>
              <w:rPr>
                <w:lang w:val="de-DE"/>
              </w:rPr>
              <w:t>parts</w:t>
            </w:r>
            <w:proofErr w:type="spellEnd"/>
            <w:r>
              <w:rPr>
                <w:lang w:val="de-DE"/>
              </w:rPr>
              <w:t>)</w:t>
            </w:r>
          </w:p>
        </w:tc>
      </w:tr>
      <w:tr w:rsidR="00FF4939" w:rsidTr="003470C2">
        <w:tc>
          <w:tcPr>
            <w:tcW w:w="2660" w:type="dxa"/>
          </w:tcPr>
          <w:p w:rsidR="00FF4939" w:rsidRDefault="003470C2" w:rsidP="003470C2">
            <w:pPr>
              <w:jc w:val="center"/>
              <w:rPr>
                <w:lang w:val="de-DE"/>
              </w:rPr>
            </w:pPr>
            <w:r>
              <w:rPr>
                <w:lang w:val="de-DE"/>
              </w:rPr>
              <w:t>0504.00.00</w:t>
            </w:r>
          </w:p>
        </w:tc>
        <w:tc>
          <w:tcPr>
            <w:tcW w:w="6552" w:type="dxa"/>
          </w:tcPr>
          <w:p w:rsidR="00FF4939" w:rsidRDefault="003470C2" w:rsidP="003470C2">
            <w:pPr>
              <w:rPr>
                <w:lang w:val="de-DE"/>
              </w:rPr>
            </w:pPr>
            <w:r>
              <w:rPr>
                <w:lang w:val="de-DE"/>
              </w:rPr>
              <w:t xml:space="preserve">Guts, </w:t>
            </w:r>
            <w:proofErr w:type="spellStart"/>
            <w:r>
              <w:rPr>
                <w:lang w:val="de-DE"/>
              </w:rPr>
              <w:t>bladders</w:t>
            </w:r>
            <w:proofErr w:type="spellEnd"/>
            <w:r>
              <w:rPr>
                <w:lang w:val="de-DE"/>
              </w:rPr>
              <w:t xml:space="preserve">, and </w:t>
            </w:r>
            <w:proofErr w:type="spellStart"/>
            <w:r>
              <w:rPr>
                <w:lang w:val="de-DE"/>
              </w:rPr>
              <w:t>stomach</w:t>
            </w:r>
            <w:proofErr w:type="spellEnd"/>
            <w:r>
              <w:rPr>
                <w:lang w:val="de-DE"/>
              </w:rPr>
              <w:t xml:space="preserve"> of </w:t>
            </w:r>
            <w:proofErr w:type="spellStart"/>
            <w:r>
              <w:rPr>
                <w:lang w:val="de-DE"/>
              </w:rPr>
              <w:t>animals</w:t>
            </w:r>
            <w:proofErr w:type="spellEnd"/>
            <w:r>
              <w:rPr>
                <w:lang w:val="de-DE"/>
              </w:rPr>
              <w:t xml:space="preserve"> (</w:t>
            </w:r>
            <w:proofErr w:type="spellStart"/>
            <w:r>
              <w:rPr>
                <w:lang w:val="de-DE"/>
              </w:rPr>
              <w:t>other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than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fish</w:t>
            </w:r>
            <w:proofErr w:type="spellEnd"/>
            <w:r>
              <w:rPr>
                <w:lang w:val="de-DE"/>
              </w:rPr>
              <w:t xml:space="preserve">), </w:t>
            </w:r>
            <w:proofErr w:type="spellStart"/>
            <w:r>
              <w:rPr>
                <w:lang w:val="de-DE"/>
              </w:rPr>
              <w:t>whole</w:t>
            </w:r>
            <w:proofErr w:type="spellEnd"/>
            <w:r>
              <w:rPr>
                <w:lang w:val="de-DE"/>
              </w:rPr>
              <w:t xml:space="preserve"> and </w:t>
            </w:r>
            <w:proofErr w:type="spellStart"/>
            <w:r>
              <w:rPr>
                <w:lang w:val="de-DE"/>
              </w:rPr>
              <w:t>pieces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thereof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frozen</w:t>
            </w:r>
            <w:proofErr w:type="spellEnd"/>
          </w:p>
        </w:tc>
      </w:tr>
    </w:tbl>
    <w:p w:rsidR="00FB66D5" w:rsidRDefault="00FB66D5" w:rsidP="005F6379">
      <w:pPr>
        <w:rPr>
          <w:lang w:val="de-DE"/>
        </w:rPr>
      </w:pPr>
    </w:p>
    <w:p w:rsidR="00FF4939" w:rsidRPr="006D72C3" w:rsidRDefault="00FF4939" w:rsidP="005F6379">
      <w:pPr>
        <w:rPr>
          <w:sz w:val="24"/>
          <w:szCs w:val="24"/>
          <w:lang w:val="de-DE"/>
        </w:rPr>
      </w:pPr>
      <w:r w:rsidRPr="006D72C3">
        <w:rPr>
          <w:sz w:val="24"/>
          <w:szCs w:val="24"/>
          <w:lang w:val="de-DE"/>
        </w:rPr>
        <w:t>Tab</w:t>
      </w:r>
      <w:r w:rsidR="00B05129" w:rsidRPr="006D72C3">
        <w:rPr>
          <w:sz w:val="24"/>
          <w:szCs w:val="24"/>
          <w:lang w:val="de-DE"/>
        </w:rPr>
        <w:t>elle</w:t>
      </w:r>
      <w:r w:rsidRPr="006D72C3">
        <w:rPr>
          <w:sz w:val="24"/>
          <w:szCs w:val="24"/>
          <w:lang w:val="de-DE"/>
        </w:rPr>
        <w:t xml:space="preserve">. 2 </w:t>
      </w:r>
      <w:r w:rsidRPr="006D72C3">
        <w:rPr>
          <w:b/>
          <w:sz w:val="24"/>
          <w:szCs w:val="24"/>
          <w:lang w:val="de-DE"/>
        </w:rPr>
        <w:t>Schweinefleisch</w:t>
      </w:r>
      <w:r w:rsidRPr="006D72C3">
        <w:rPr>
          <w:sz w:val="24"/>
          <w:szCs w:val="24"/>
          <w:lang w:val="de-DE"/>
        </w:rPr>
        <w:t xml:space="preserve"> - AHTN Codes für Ware, deren Export in die Philippinen aufgrund der systemischen Zulassung erlaubt ist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60"/>
        <w:gridCol w:w="6552"/>
      </w:tblGrid>
      <w:tr w:rsidR="00FF4939" w:rsidTr="00A46913">
        <w:tc>
          <w:tcPr>
            <w:tcW w:w="2660" w:type="dxa"/>
          </w:tcPr>
          <w:p w:rsidR="00FF4939" w:rsidRPr="003470C2" w:rsidRDefault="00FF4939" w:rsidP="003470C2">
            <w:pPr>
              <w:jc w:val="center"/>
              <w:rPr>
                <w:b/>
                <w:lang w:val="de-DE"/>
              </w:rPr>
            </w:pPr>
            <w:r w:rsidRPr="003470C2">
              <w:rPr>
                <w:b/>
                <w:lang w:val="de-DE"/>
              </w:rPr>
              <w:t>AHTN Code</w:t>
            </w:r>
          </w:p>
        </w:tc>
        <w:tc>
          <w:tcPr>
            <w:tcW w:w="6552" w:type="dxa"/>
          </w:tcPr>
          <w:p w:rsidR="00FF4939" w:rsidRPr="003470C2" w:rsidRDefault="00FF4939" w:rsidP="003470C2">
            <w:pPr>
              <w:jc w:val="center"/>
              <w:rPr>
                <w:b/>
                <w:lang w:val="de-DE"/>
              </w:rPr>
            </w:pPr>
            <w:r w:rsidRPr="003470C2">
              <w:rPr>
                <w:b/>
                <w:lang w:val="de-DE"/>
              </w:rPr>
              <w:t>Beschreibung der Ware</w:t>
            </w:r>
          </w:p>
        </w:tc>
      </w:tr>
      <w:tr w:rsidR="00FF4939" w:rsidTr="00A46913">
        <w:tc>
          <w:tcPr>
            <w:tcW w:w="2660" w:type="dxa"/>
          </w:tcPr>
          <w:p w:rsidR="00FF4939" w:rsidRDefault="00A46913" w:rsidP="00820175">
            <w:pPr>
              <w:rPr>
                <w:lang w:val="de-DE"/>
              </w:rPr>
            </w:pPr>
            <w:r>
              <w:rPr>
                <w:lang w:val="de-DE"/>
              </w:rPr>
              <w:t>0203.21.00</w:t>
            </w:r>
          </w:p>
        </w:tc>
        <w:tc>
          <w:tcPr>
            <w:tcW w:w="6552" w:type="dxa"/>
          </w:tcPr>
          <w:p w:rsidR="00FF4939" w:rsidRDefault="00A46913" w:rsidP="00820175">
            <w:pPr>
              <w:rPr>
                <w:lang w:val="de-DE"/>
              </w:rPr>
            </w:pPr>
            <w:r>
              <w:rPr>
                <w:lang w:val="de-DE"/>
              </w:rPr>
              <w:t xml:space="preserve">Meat of </w:t>
            </w:r>
            <w:proofErr w:type="spellStart"/>
            <w:r>
              <w:rPr>
                <w:lang w:val="de-DE"/>
              </w:rPr>
              <w:t>swine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Frozen</w:t>
            </w:r>
            <w:proofErr w:type="spellEnd"/>
            <w:r>
              <w:rPr>
                <w:lang w:val="de-DE"/>
              </w:rPr>
              <w:t xml:space="preserve">: </w:t>
            </w:r>
            <w:proofErr w:type="spellStart"/>
            <w:r>
              <w:rPr>
                <w:lang w:val="de-DE"/>
              </w:rPr>
              <w:t>Carcasses</w:t>
            </w:r>
            <w:proofErr w:type="spellEnd"/>
            <w:r>
              <w:rPr>
                <w:lang w:val="de-DE"/>
              </w:rPr>
              <w:t xml:space="preserve"> and half-</w:t>
            </w:r>
            <w:proofErr w:type="spellStart"/>
            <w:r>
              <w:rPr>
                <w:lang w:val="de-DE"/>
              </w:rPr>
              <w:t>carcasses</w:t>
            </w:r>
            <w:proofErr w:type="spellEnd"/>
          </w:p>
        </w:tc>
      </w:tr>
      <w:tr w:rsidR="00FF4939" w:rsidTr="00A46913">
        <w:tc>
          <w:tcPr>
            <w:tcW w:w="2660" w:type="dxa"/>
          </w:tcPr>
          <w:p w:rsidR="00FF4939" w:rsidRDefault="00A46913" w:rsidP="00820175">
            <w:pPr>
              <w:rPr>
                <w:lang w:val="de-DE"/>
              </w:rPr>
            </w:pPr>
            <w:r>
              <w:rPr>
                <w:lang w:val="de-DE"/>
              </w:rPr>
              <w:t>0203.22.00</w:t>
            </w:r>
          </w:p>
        </w:tc>
        <w:tc>
          <w:tcPr>
            <w:tcW w:w="6552" w:type="dxa"/>
          </w:tcPr>
          <w:p w:rsidR="00FF4939" w:rsidRDefault="00A46913" w:rsidP="00820175">
            <w:pPr>
              <w:rPr>
                <w:lang w:val="de-DE"/>
              </w:rPr>
            </w:pPr>
            <w:r>
              <w:rPr>
                <w:lang w:val="de-DE"/>
              </w:rPr>
              <w:t xml:space="preserve">Meat of </w:t>
            </w:r>
            <w:proofErr w:type="spellStart"/>
            <w:r>
              <w:rPr>
                <w:lang w:val="de-DE"/>
              </w:rPr>
              <w:t>swine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Frozen</w:t>
            </w:r>
            <w:proofErr w:type="spellEnd"/>
            <w:r>
              <w:rPr>
                <w:lang w:val="de-DE"/>
              </w:rPr>
              <w:t xml:space="preserve">: </w:t>
            </w:r>
            <w:proofErr w:type="spellStart"/>
            <w:r>
              <w:rPr>
                <w:lang w:val="de-DE"/>
              </w:rPr>
              <w:t>Hams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shoulders</w:t>
            </w:r>
            <w:proofErr w:type="spellEnd"/>
            <w:r>
              <w:rPr>
                <w:lang w:val="de-DE"/>
              </w:rPr>
              <w:t xml:space="preserve"> and </w:t>
            </w:r>
            <w:proofErr w:type="spellStart"/>
            <w:r>
              <w:rPr>
                <w:lang w:val="de-DE"/>
              </w:rPr>
              <w:t>cuts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thereof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with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bone</w:t>
            </w:r>
            <w:proofErr w:type="spellEnd"/>
            <w:r>
              <w:rPr>
                <w:lang w:val="de-DE"/>
              </w:rPr>
              <w:t xml:space="preserve"> in</w:t>
            </w:r>
          </w:p>
        </w:tc>
      </w:tr>
      <w:tr w:rsidR="00FF4939" w:rsidTr="00A46913">
        <w:tc>
          <w:tcPr>
            <w:tcW w:w="2660" w:type="dxa"/>
          </w:tcPr>
          <w:p w:rsidR="00FF4939" w:rsidRDefault="00A46913" w:rsidP="00820175">
            <w:pPr>
              <w:rPr>
                <w:lang w:val="de-DE"/>
              </w:rPr>
            </w:pPr>
            <w:r>
              <w:rPr>
                <w:lang w:val="de-DE"/>
              </w:rPr>
              <w:t>0203.29.00</w:t>
            </w:r>
          </w:p>
        </w:tc>
        <w:tc>
          <w:tcPr>
            <w:tcW w:w="6552" w:type="dxa"/>
          </w:tcPr>
          <w:p w:rsidR="00FF4939" w:rsidRDefault="00A46913" w:rsidP="00820175">
            <w:pPr>
              <w:rPr>
                <w:lang w:val="de-DE"/>
              </w:rPr>
            </w:pPr>
            <w:r w:rsidRPr="00A46913">
              <w:rPr>
                <w:lang w:val="de-DE"/>
              </w:rPr>
              <w:t xml:space="preserve">Meat of </w:t>
            </w:r>
            <w:proofErr w:type="spellStart"/>
            <w:r w:rsidRPr="00A46913">
              <w:rPr>
                <w:lang w:val="de-DE"/>
              </w:rPr>
              <w:t>swine</w:t>
            </w:r>
            <w:proofErr w:type="spellEnd"/>
            <w:r w:rsidRPr="00A46913">
              <w:rPr>
                <w:lang w:val="de-DE"/>
              </w:rPr>
              <w:t xml:space="preserve">, </w:t>
            </w:r>
            <w:proofErr w:type="spellStart"/>
            <w:r w:rsidRPr="00A46913">
              <w:rPr>
                <w:lang w:val="de-DE"/>
              </w:rPr>
              <w:t>Frozen</w:t>
            </w:r>
            <w:proofErr w:type="spellEnd"/>
            <w:r w:rsidRPr="00A46913">
              <w:rPr>
                <w:lang w:val="de-DE"/>
              </w:rPr>
              <w:t>:</w:t>
            </w:r>
            <w:r>
              <w:rPr>
                <w:lang w:val="de-DE"/>
              </w:rPr>
              <w:t xml:space="preserve"> Other</w:t>
            </w:r>
          </w:p>
        </w:tc>
      </w:tr>
      <w:tr w:rsidR="00FF4939" w:rsidTr="00A46913">
        <w:tc>
          <w:tcPr>
            <w:tcW w:w="2660" w:type="dxa"/>
          </w:tcPr>
          <w:p w:rsidR="00FF4939" w:rsidRDefault="00A46913" w:rsidP="00820175">
            <w:pPr>
              <w:rPr>
                <w:lang w:val="de-DE"/>
              </w:rPr>
            </w:pPr>
            <w:r>
              <w:rPr>
                <w:lang w:val="de-DE"/>
              </w:rPr>
              <w:t>0206.41.00</w:t>
            </w:r>
          </w:p>
        </w:tc>
        <w:tc>
          <w:tcPr>
            <w:tcW w:w="6552" w:type="dxa"/>
          </w:tcPr>
          <w:p w:rsidR="00FF4939" w:rsidRDefault="00A46913" w:rsidP="00B05129">
            <w:pPr>
              <w:rPr>
                <w:lang w:val="de-DE"/>
              </w:rPr>
            </w:pPr>
            <w:proofErr w:type="spellStart"/>
            <w:r>
              <w:rPr>
                <w:lang w:val="de-DE"/>
              </w:rPr>
              <w:t>Edible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offal</w:t>
            </w:r>
            <w:proofErr w:type="spellEnd"/>
            <w:r>
              <w:rPr>
                <w:lang w:val="de-DE"/>
              </w:rPr>
              <w:t xml:space="preserve"> of </w:t>
            </w:r>
            <w:proofErr w:type="spellStart"/>
            <w:r>
              <w:rPr>
                <w:lang w:val="de-DE"/>
              </w:rPr>
              <w:t>swine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 w:rsidR="00B05129">
              <w:rPr>
                <w:lang w:val="de-DE"/>
              </w:rPr>
              <w:t>f</w:t>
            </w:r>
            <w:r>
              <w:rPr>
                <w:lang w:val="de-DE"/>
              </w:rPr>
              <w:t>rozen</w:t>
            </w:r>
            <w:proofErr w:type="spellEnd"/>
            <w:r>
              <w:rPr>
                <w:lang w:val="de-DE"/>
              </w:rPr>
              <w:t xml:space="preserve">: </w:t>
            </w:r>
            <w:proofErr w:type="spellStart"/>
            <w:r>
              <w:rPr>
                <w:lang w:val="de-DE"/>
              </w:rPr>
              <w:t>Livers</w:t>
            </w:r>
            <w:proofErr w:type="spellEnd"/>
          </w:p>
        </w:tc>
      </w:tr>
      <w:tr w:rsidR="00FF4939" w:rsidTr="00A46913">
        <w:tc>
          <w:tcPr>
            <w:tcW w:w="2660" w:type="dxa"/>
          </w:tcPr>
          <w:p w:rsidR="00FF4939" w:rsidRDefault="00A46913" w:rsidP="00820175">
            <w:pPr>
              <w:rPr>
                <w:lang w:val="de-DE"/>
              </w:rPr>
            </w:pPr>
            <w:r>
              <w:rPr>
                <w:lang w:val="de-DE"/>
              </w:rPr>
              <w:t>0206.49.00</w:t>
            </w:r>
          </w:p>
        </w:tc>
        <w:tc>
          <w:tcPr>
            <w:tcW w:w="6552" w:type="dxa"/>
          </w:tcPr>
          <w:p w:rsidR="00FF4939" w:rsidRDefault="00B05129" w:rsidP="00820175">
            <w:pPr>
              <w:rPr>
                <w:lang w:val="de-DE"/>
              </w:rPr>
            </w:pPr>
            <w:proofErr w:type="spellStart"/>
            <w:r>
              <w:rPr>
                <w:lang w:val="de-DE"/>
              </w:rPr>
              <w:t>Edible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offal</w:t>
            </w:r>
            <w:proofErr w:type="spellEnd"/>
            <w:r>
              <w:rPr>
                <w:lang w:val="de-DE"/>
              </w:rPr>
              <w:t xml:space="preserve"> of </w:t>
            </w:r>
            <w:proofErr w:type="spellStart"/>
            <w:r>
              <w:rPr>
                <w:lang w:val="de-DE"/>
              </w:rPr>
              <w:t>swine</w:t>
            </w:r>
            <w:proofErr w:type="spellEnd"/>
            <w:r>
              <w:rPr>
                <w:lang w:val="de-DE"/>
              </w:rPr>
              <w:t xml:space="preserve">, </w:t>
            </w:r>
            <w:proofErr w:type="spellStart"/>
            <w:r>
              <w:rPr>
                <w:lang w:val="de-DE"/>
              </w:rPr>
              <w:t>f</w:t>
            </w:r>
            <w:r w:rsidR="00A46913" w:rsidRPr="00A46913">
              <w:rPr>
                <w:lang w:val="de-DE"/>
              </w:rPr>
              <w:t>rozen</w:t>
            </w:r>
            <w:proofErr w:type="spellEnd"/>
            <w:r w:rsidR="00A46913" w:rsidRPr="00A46913">
              <w:rPr>
                <w:lang w:val="de-DE"/>
              </w:rPr>
              <w:t>:</w:t>
            </w:r>
            <w:r>
              <w:rPr>
                <w:lang w:val="de-DE"/>
              </w:rPr>
              <w:t xml:space="preserve"> (</w:t>
            </w:r>
            <w:proofErr w:type="spellStart"/>
            <w:r>
              <w:rPr>
                <w:lang w:val="de-DE"/>
              </w:rPr>
              <w:t>other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parts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aside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from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livers</w:t>
            </w:r>
            <w:proofErr w:type="spellEnd"/>
            <w:r>
              <w:rPr>
                <w:lang w:val="de-DE"/>
              </w:rPr>
              <w:t>)</w:t>
            </w:r>
          </w:p>
        </w:tc>
      </w:tr>
      <w:tr w:rsidR="00FF4939" w:rsidTr="00A46913">
        <w:tc>
          <w:tcPr>
            <w:tcW w:w="2660" w:type="dxa"/>
          </w:tcPr>
          <w:p w:rsidR="00FF4939" w:rsidRDefault="00A46913" w:rsidP="00820175">
            <w:pPr>
              <w:rPr>
                <w:lang w:val="de-DE"/>
              </w:rPr>
            </w:pPr>
            <w:r>
              <w:rPr>
                <w:lang w:val="de-DE"/>
              </w:rPr>
              <w:lastRenderedPageBreak/>
              <w:t>0209.10.00</w:t>
            </w:r>
          </w:p>
        </w:tc>
        <w:tc>
          <w:tcPr>
            <w:tcW w:w="6552" w:type="dxa"/>
          </w:tcPr>
          <w:p w:rsidR="00FF4939" w:rsidRDefault="00B05129" w:rsidP="00820175">
            <w:pPr>
              <w:rPr>
                <w:lang w:val="de-DE"/>
              </w:rPr>
            </w:pPr>
            <w:proofErr w:type="spellStart"/>
            <w:r>
              <w:rPr>
                <w:lang w:val="de-DE"/>
              </w:rPr>
              <w:t>Frozen</w:t>
            </w:r>
            <w:proofErr w:type="spellEnd"/>
            <w:r>
              <w:rPr>
                <w:lang w:val="de-DE"/>
              </w:rPr>
              <w:t xml:space="preserve">: </w:t>
            </w:r>
            <w:proofErr w:type="spellStart"/>
            <w:r>
              <w:rPr>
                <w:lang w:val="de-DE"/>
              </w:rPr>
              <w:t>Pig</w:t>
            </w:r>
            <w:proofErr w:type="spellEnd"/>
            <w:r>
              <w:rPr>
                <w:lang w:val="de-DE"/>
              </w:rPr>
              <w:t xml:space="preserve"> </w:t>
            </w:r>
            <w:proofErr w:type="spellStart"/>
            <w:r>
              <w:rPr>
                <w:lang w:val="de-DE"/>
              </w:rPr>
              <w:t>Fat</w:t>
            </w:r>
            <w:proofErr w:type="spellEnd"/>
          </w:p>
        </w:tc>
      </w:tr>
    </w:tbl>
    <w:p w:rsidR="00FF4939" w:rsidRDefault="00FF4939" w:rsidP="005F6379">
      <w:pPr>
        <w:rPr>
          <w:lang w:val="de-DE"/>
        </w:rPr>
      </w:pPr>
    </w:p>
    <w:p w:rsidR="006D72C3" w:rsidRDefault="006D72C3" w:rsidP="006D72C3">
      <w:pPr>
        <w:rPr>
          <w:lang w:val="de-DE"/>
        </w:rPr>
      </w:pPr>
      <w:r>
        <w:rPr>
          <w:lang w:val="de-DE"/>
        </w:rPr>
        <w:t>Der Antrag auf Ausfuhrberechtigung ist durch den Lebensmittelunternehmer (LMU) online über das V</w:t>
      </w:r>
      <w:r w:rsidRPr="00FB66D5">
        <w:rPr>
          <w:lang w:val="de-DE"/>
        </w:rPr>
        <w:t>erbrauchergesundheitsinformationssystem (VIS) an das B</w:t>
      </w:r>
      <w:r>
        <w:rPr>
          <w:lang w:val="de-DE"/>
        </w:rPr>
        <w:t xml:space="preserve">undesamt für </w:t>
      </w:r>
      <w:r w:rsidRPr="00FB66D5">
        <w:rPr>
          <w:lang w:val="de-DE"/>
        </w:rPr>
        <w:t xml:space="preserve">Verbrauchergesundheit </w:t>
      </w:r>
      <w:r>
        <w:rPr>
          <w:lang w:val="de-DE"/>
        </w:rPr>
        <w:t>(B</w:t>
      </w:r>
      <w:r w:rsidRPr="00FB66D5">
        <w:rPr>
          <w:lang w:val="de-DE"/>
        </w:rPr>
        <w:t>AVG</w:t>
      </w:r>
      <w:r>
        <w:rPr>
          <w:lang w:val="de-DE"/>
        </w:rPr>
        <w:t>) zu stellen</w:t>
      </w:r>
      <w:r w:rsidR="006E1EA1">
        <w:rPr>
          <w:lang w:val="de-DE"/>
        </w:rPr>
        <w:t>.</w:t>
      </w:r>
    </w:p>
    <w:p w:rsidR="00F0214F" w:rsidRDefault="00F0214F" w:rsidP="006D72C3">
      <w:pPr>
        <w:rPr>
          <w:lang w:val="de-DE"/>
        </w:rPr>
      </w:pPr>
    </w:p>
    <w:p w:rsidR="00674183" w:rsidRDefault="00674183" w:rsidP="006D72C3">
      <w:pPr>
        <w:rPr>
          <w:lang w:val="de-DE"/>
        </w:rPr>
      </w:pPr>
      <w:r>
        <w:rPr>
          <w:lang w:val="de-DE"/>
        </w:rPr>
        <w:t xml:space="preserve">Die Rechtsgrundlage für den Export von </w:t>
      </w:r>
      <w:r w:rsidRPr="00674183">
        <w:rPr>
          <w:lang w:val="de-DE"/>
        </w:rPr>
        <w:t>Rind- und Schweinefleisch in die Philippinen</w:t>
      </w:r>
      <w:r w:rsidR="005B41E8">
        <w:rPr>
          <w:lang w:val="de-DE"/>
        </w:rPr>
        <w:t xml:space="preserve">: </w:t>
      </w:r>
    </w:p>
    <w:p w:rsidR="0008195E" w:rsidRPr="0008195E" w:rsidRDefault="0008195E" w:rsidP="0008195E">
      <w:pPr>
        <w:pStyle w:val="Listenabsatz"/>
        <w:numPr>
          <w:ilvl w:val="0"/>
          <w:numId w:val="1"/>
        </w:numPr>
        <w:ind w:left="284" w:hanging="284"/>
        <w:rPr>
          <w:lang w:val="de-DE"/>
        </w:rPr>
      </w:pPr>
      <w:proofErr w:type="spellStart"/>
      <w:r w:rsidRPr="005B41E8">
        <w:rPr>
          <w:u w:val="single"/>
          <w:lang w:val="de-DE"/>
        </w:rPr>
        <w:t>Republic</w:t>
      </w:r>
      <w:proofErr w:type="spellEnd"/>
      <w:r w:rsidRPr="005B41E8">
        <w:rPr>
          <w:u w:val="single"/>
          <w:lang w:val="de-DE"/>
        </w:rPr>
        <w:t xml:space="preserve"> Act (RA) 9296 </w:t>
      </w:r>
      <w:proofErr w:type="spellStart"/>
      <w:r w:rsidRPr="005B41E8">
        <w:rPr>
          <w:u w:val="single"/>
          <w:lang w:val="de-DE"/>
        </w:rPr>
        <w:t>as</w:t>
      </w:r>
      <w:proofErr w:type="spellEnd"/>
      <w:r w:rsidRPr="005B41E8">
        <w:rPr>
          <w:u w:val="single"/>
          <w:lang w:val="de-DE"/>
        </w:rPr>
        <w:t xml:space="preserve"> </w:t>
      </w:r>
      <w:proofErr w:type="spellStart"/>
      <w:r w:rsidRPr="005B41E8">
        <w:rPr>
          <w:u w:val="single"/>
          <w:lang w:val="de-DE"/>
        </w:rPr>
        <w:t>amended</w:t>
      </w:r>
      <w:proofErr w:type="spellEnd"/>
      <w:r w:rsidRPr="005B41E8">
        <w:rPr>
          <w:u w:val="single"/>
          <w:lang w:val="de-DE"/>
        </w:rPr>
        <w:t xml:space="preserve"> </w:t>
      </w:r>
      <w:proofErr w:type="spellStart"/>
      <w:r w:rsidRPr="005B41E8">
        <w:rPr>
          <w:u w:val="single"/>
          <w:lang w:val="de-DE"/>
        </w:rPr>
        <w:t>by</w:t>
      </w:r>
      <w:proofErr w:type="spellEnd"/>
      <w:r w:rsidRPr="005B41E8">
        <w:rPr>
          <w:u w:val="single"/>
          <w:lang w:val="de-DE"/>
        </w:rPr>
        <w:t xml:space="preserve"> </w:t>
      </w:r>
      <w:proofErr w:type="spellStart"/>
      <w:r w:rsidRPr="005B41E8">
        <w:rPr>
          <w:u w:val="single"/>
          <w:lang w:val="de-DE"/>
        </w:rPr>
        <w:t>Republic</w:t>
      </w:r>
      <w:proofErr w:type="spellEnd"/>
      <w:r w:rsidRPr="005B41E8">
        <w:rPr>
          <w:u w:val="single"/>
          <w:lang w:val="de-DE"/>
        </w:rPr>
        <w:t xml:space="preserve"> Act (RA) 10536</w:t>
      </w:r>
      <w:r w:rsidRPr="0008195E">
        <w:rPr>
          <w:lang w:val="de-DE"/>
        </w:rPr>
        <w:t xml:space="preserve">, “Meat </w:t>
      </w:r>
    </w:p>
    <w:p w:rsidR="0008195E" w:rsidRPr="0008195E" w:rsidRDefault="0008195E" w:rsidP="0008195E">
      <w:pPr>
        <w:rPr>
          <w:lang w:val="de-DE"/>
        </w:rPr>
      </w:pPr>
      <w:proofErr w:type="spellStart"/>
      <w:r w:rsidRPr="0008195E">
        <w:rPr>
          <w:lang w:val="de-DE"/>
        </w:rPr>
        <w:t>Inspection</w:t>
      </w:r>
      <w:proofErr w:type="spellEnd"/>
      <w:r w:rsidRPr="0008195E">
        <w:rPr>
          <w:lang w:val="de-DE"/>
        </w:rPr>
        <w:t xml:space="preserve"> Code of the Philippines” and </w:t>
      </w:r>
      <w:proofErr w:type="spellStart"/>
      <w:r w:rsidRPr="0008195E">
        <w:rPr>
          <w:lang w:val="de-DE"/>
        </w:rPr>
        <w:t>its</w:t>
      </w:r>
      <w:proofErr w:type="spellEnd"/>
      <w:r w:rsidRPr="0008195E">
        <w:rPr>
          <w:lang w:val="de-DE"/>
        </w:rPr>
        <w:t xml:space="preserve"> </w:t>
      </w:r>
      <w:proofErr w:type="spellStart"/>
      <w:r w:rsidRPr="0008195E">
        <w:rPr>
          <w:lang w:val="de-DE"/>
        </w:rPr>
        <w:t>Implementing</w:t>
      </w:r>
      <w:proofErr w:type="spellEnd"/>
      <w:r w:rsidRPr="0008195E">
        <w:rPr>
          <w:lang w:val="de-DE"/>
        </w:rPr>
        <w:t xml:space="preserve"> Rules and </w:t>
      </w:r>
      <w:proofErr w:type="spellStart"/>
      <w:r w:rsidRPr="0008195E">
        <w:rPr>
          <w:lang w:val="de-DE"/>
        </w:rPr>
        <w:t>Regulations</w:t>
      </w:r>
      <w:proofErr w:type="spellEnd"/>
    </w:p>
    <w:p w:rsidR="0008195E" w:rsidRPr="0008195E" w:rsidRDefault="0008195E" w:rsidP="0008195E">
      <w:pPr>
        <w:rPr>
          <w:lang w:val="de-DE"/>
        </w:rPr>
      </w:pPr>
      <w:r w:rsidRPr="0008195E">
        <w:rPr>
          <w:lang w:val="de-DE"/>
        </w:rPr>
        <w:t xml:space="preserve">● </w:t>
      </w:r>
      <w:proofErr w:type="spellStart"/>
      <w:r w:rsidRPr="005B41E8">
        <w:rPr>
          <w:u w:val="single"/>
          <w:lang w:val="de-DE"/>
        </w:rPr>
        <w:t>Republic</w:t>
      </w:r>
      <w:proofErr w:type="spellEnd"/>
      <w:r w:rsidRPr="005B41E8">
        <w:rPr>
          <w:u w:val="single"/>
          <w:lang w:val="de-DE"/>
        </w:rPr>
        <w:t xml:space="preserve"> Act (RA) 10611 “Food </w:t>
      </w:r>
      <w:proofErr w:type="spellStart"/>
      <w:r w:rsidRPr="005B41E8">
        <w:rPr>
          <w:u w:val="single"/>
          <w:lang w:val="de-DE"/>
        </w:rPr>
        <w:t>Safety</w:t>
      </w:r>
      <w:proofErr w:type="spellEnd"/>
      <w:r w:rsidRPr="005B41E8">
        <w:rPr>
          <w:u w:val="single"/>
          <w:lang w:val="de-DE"/>
        </w:rPr>
        <w:t xml:space="preserve"> Act of 2013”</w:t>
      </w:r>
      <w:r w:rsidRPr="0008195E">
        <w:rPr>
          <w:lang w:val="de-DE"/>
        </w:rPr>
        <w:t xml:space="preserve"> and </w:t>
      </w:r>
      <w:proofErr w:type="spellStart"/>
      <w:r w:rsidRPr="0008195E">
        <w:rPr>
          <w:lang w:val="de-DE"/>
        </w:rPr>
        <w:t>its</w:t>
      </w:r>
      <w:proofErr w:type="spellEnd"/>
      <w:r w:rsidRPr="0008195E">
        <w:rPr>
          <w:lang w:val="de-DE"/>
        </w:rPr>
        <w:t xml:space="preserve"> </w:t>
      </w:r>
      <w:proofErr w:type="spellStart"/>
      <w:r w:rsidRPr="0008195E">
        <w:rPr>
          <w:lang w:val="de-DE"/>
        </w:rPr>
        <w:t>Implementing</w:t>
      </w:r>
      <w:proofErr w:type="spellEnd"/>
    </w:p>
    <w:p w:rsidR="0008195E" w:rsidRPr="0008195E" w:rsidRDefault="0008195E" w:rsidP="0008195E">
      <w:pPr>
        <w:rPr>
          <w:lang w:val="de-DE"/>
        </w:rPr>
      </w:pPr>
      <w:r w:rsidRPr="0008195E">
        <w:rPr>
          <w:lang w:val="de-DE"/>
        </w:rPr>
        <w:t xml:space="preserve">Rules and </w:t>
      </w:r>
      <w:proofErr w:type="spellStart"/>
      <w:r w:rsidRPr="0008195E">
        <w:rPr>
          <w:lang w:val="de-DE"/>
        </w:rPr>
        <w:t>Regulations</w:t>
      </w:r>
      <w:proofErr w:type="spellEnd"/>
    </w:p>
    <w:p w:rsidR="0008195E" w:rsidRPr="0008195E" w:rsidRDefault="0008195E" w:rsidP="0008195E">
      <w:pPr>
        <w:rPr>
          <w:lang w:val="de-DE"/>
        </w:rPr>
      </w:pPr>
      <w:r w:rsidRPr="0008195E">
        <w:rPr>
          <w:lang w:val="de-DE"/>
        </w:rPr>
        <w:t xml:space="preserve">● </w:t>
      </w:r>
      <w:r w:rsidRPr="005B41E8">
        <w:rPr>
          <w:u w:val="single"/>
          <w:lang w:val="de-DE"/>
        </w:rPr>
        <w:t xml:space="preserve">Department of </w:t>
      </w:r>
      <w:proofErr w:type="spellStart"/>
      <w:r w:rsidRPr="005B41E8">
        <w:rPr>
          <w:u w:val="single"/>
          <w:lang w:val="de-DE"/>
        </w:rPr>
        <w:t>Agriculture</w:t>
      </w:r>
      <w:proofErr w:type="spellEnd"/>
      <w:r w:rsidRPr="005B41E8">
        <w:rPr>
          <w:u w:val="single"/>
          <w:lang w:val="de-DE"/>
        </w:rPr>
        <w:t xml:space="preserve"> (DA) Administrative Order </w:t>
      </w:r>
      <w:proofErr w:type="spellStart"/>
      <w:r w:rsidRPr="005B41E8">
        <w:rPr>
          <w:u w:val="single"/>
          <w:lang w:val="de-DE"/>
        </w:rPr>
        <w:t>No</w:t>
      </w:r>
      <w:proofErr w:type="spellEnd"/>
      <w:r w:rsidRPr="005B41E8">
        <w:rPr>
          <w:u w:val="single"/>
          <w:lang w:val="de-DE"/>
        </w:rPr>
        <w:t>. 16, Series of 2006</w:t>
      </w:r>
      <w:r w:rsidRPr="0008195E">
        <w:rPr>
          <w:lang w:val="de-DE"/>
        </w:rPr>
        <w:t>, “</w:t>
      </w:r>
      <w:proofErr w:type="spellStart"/>
      <w:r w:rsidRPr="0008195E">
        <w:rPr>
          <w:lang w:val="de-DE"/>
        </w:rPr>
        <w:t>Pre</w:t>
      </w:r>
      <w:proofErr w:type="spellEnd"/>
      <w:r w:rsidRPr="0008195E">
        <w:rPr>
          <w:lang w:val="de-DE"/>
        </w:rPr>
        <w:t>-</w:t>
      </w:r>
    </w:p>
    <w:p w:rsidR="0008195E" w:rsidRPr="0008195E" w:rsidRDefault="0008195E" w:rsidP="0008195E">
      <w:pPr>
        <w:rPr>
          <w:lang w:val="de-DE"/>
        </w:rPr>
      </w:pPr>
      <w:proofErr w:type="spellStart"/>
      <w:r w:rsidRPr="0008195E">
        <w:rPr>
          <w:lang w:val="de-DE"/>
        </w:rPr>
        <w:t>Border</w:t>
      </w:r>
      <w:proofErr w:type="spellEnd"/>
      <w:r w:rsidRPr="0008195E">
        <w:rPr>
          <w:lang w:val="de-DE"/>
        </w:rPr>
        <w:t xml:space="preserve"> </w:t>
      </w:r>
      <w:proofErr w:type="spellStart"/>
      <w:r w:rsidRPr="0008195E">
        <w:rPr>
          <w:lang w:val="de-DE"/>
        </w:rPr>
        <w:t>Measures</w:t>
      </w:r>
      <w:proofErr w:type="spellEnd"/>
      <w:r w:rsidRPr="0008195E">
        <w:rPr>
          <w:lang w:val="de-DE"/>
        </w:rPr>
        <w:t xml:space="preserve"> </w:t>
      </w:r>
      <w:proofErr w:type="spellStart"/>
      <w:r w:rsidRPr="0008195E">
        <w:rPr>
          <w:lang w:val="de-DE"/>
        </w:rPr>
        <w:t>for</w:t>
      </w:r>
      <w:proofErr w:type="spellEnd"/>
      <w:r w:rsidRPr="0008195E">
        <w:rPr>
          <w:lang w:val="de-DE"/>
        </w:rPr>
        <w:t xml:space="preserve"> the Export of Meat and Meat Products </w:t>
      </w:r>
      <w:proofErr w:type="spellStart"/>
      <w:r w:rsidRPr="0008195E">
        <w:rPr>
          <w:lang w:val="de-DE"/>
        </w:rPr>
        <w:t>into</w:t>
      </w:r>
      <w:proofErr w:type="spellEnd"/>
      <w:r w:rsidRPr="0008195E">
        <w:rPr>
          <w:lang w:val="de-DE"/>
        </w:rPr>
        <w:t xml:space="preserve"> the Philippines”</w:t>
      </w:r>
    </w:p>
    <w:p w:rsidR="006D72C3" w:rsidRDefault="0008195E" w:rsidP="0008195E">
      <w:pPr>
        <w:rPr>
          <w:lang w:val="de-DE"/>
        </w:rPr>
      </w:pPr>
      <w:r w:rsidRPr="0008195E">
        <w:rPr>
          <w:lang w:val="de-DE"/>
        </w:rPr>
        <w:t xml:space="preserve">● </w:t>
      </w:r>
      <w:r w:rsidRPr="005B41E8">
        <w:rPr>
          <w:u w:val="single"/>
          <w:lang w:val="de-DE"/>
        </w:rPr>
        <w:t xml:space="preserve">Department of </w:t>
      </w:r>
      <w:proofErr w:type="spellStart"/>
      <w:r w:rsidRPr="005B41E8">
        <w:rPr>
          <w:u w:val="single"/>
          <w:lang w:val="de-DE"/>
        </w:rPr>
        <w:t>Agriculture</w:t>
      </w:r>
      <w:proofErr w:type="spellEnd"/>
      <w:r w:rsidRPr="005B41E8">
        <w:rPr>
          <w:u w:val="single"/>
          <w:lang w:val="de-DE"/>
        </w:rPr>
        <w:t xml:space="preserve"> (DA) Administrative Order </w:t>
      </w:r>
      <w:proofErr w:type="spellStart"/>
      <w:r w:rsidRPr="005B41E8">
        <w:rPr>
          <w:u w:val="single"/>
          <w:lang w:val="de-DE"/>
        </w:rPr>
        <w:t>No</w:t>
      </w:r>
      <w:proofErr w:type="spellEnd"/>
      <w:r w:rsidRPr="005B41E8">
        <w:rPr>
          <w:u w:val="single"/>
          <w:lang w:val="de-DE"/>
        </w:rPr>
        <w:t>. 26, Series of 2005</w:t>
      </w:r>
      <w:r>
        <w:rPr>
          <w:lang w:val="de-DE"/>
        </w:rPr>
        <w:t>, “</w:t>
      </w:r>
      <w:proofErr w:type="spellStart"/>
      <w:r>
        <w:rPr>
          <w:lang w:val="de-DE"/>
        </w:rPr>
        <w:t>Revised</w:t>
      </w:r>
      <w:proofErr w:type="spellEnd"/>
      <w:r>
        <w:rPr>
          <w:lang w:val="de-DE"/>
        </w:rPr>
        <w:t xml:space="preserve"> </w:t>
      </w:r>
      <w:r w:rsidRPr="0008195E">
        <w:rPr>
          <w:lang w:val="de-DE"/>
        </w:rPr>
        <w:t xml:space="preserve">Rules, </w:t>
      </w:r>
      <w:proofErr w:type="spellStart"/>
      <w:r w:rsidRPr="0008195E">
        <w:rPr>
          <w:lang w:val="de-DE"/>
        </w:rPr>
        <w:t>Regulations</w:t>
      </w:r>
      <w:proofErr w:type="spellEnd"/>
      <w:r w:rsidRPr="0008195E">
        <w:rPr>
          <w:lang w:val="de-DE"/>
        </w:rPr>
        <w:t xml:space="preserve">, and Standards </w:t>
      </w:r>
      <w:proofErr w:type="spellStart"/>
      <w:r w:rsidRPr="0008195E">
        <w:rPr>
          <w:lang w:val="de-DE"/>
        </w:rPr>
        <w:t>Governing</w:t>
      </w:r>
      <w:proofErr w:type="spellEnd"/>
      <w:r w:rsidRPr="0008195E">
        <w:rPr>
          <w:lang w:val="de-DE"/>
        </w:rPr>
        <w:t xml:space="preserve"> the </w:t>
      </w:r>
      <w:proofErr w:type="spellStart"/>
      <w:r w:rsidRPr="0008195E">
        <w:rPr>
          <w:lang w:val="de-DE"/>
        </w:rPr>
        <w:t>Importa</w:t>
      </w:r>
      <w:r w:rsidR="00674183">
        <w:rPr>
          <w:lang w:val="de-DE"/>
        </w:rPr>
        <w:t>tion</w:t>
      </w:r>
      <w:proofErr w:type="spellEnd"/>
      <w:r w:rsidR="00674183">
        <w:rPr>
          <w:lang w:val="de-DE"/>
        </w:rPr>
        <w:t xml:space="preserve"> of Meat and Meat Products </w:t>
      </w:r>
      <w:proofErr w:type="spellStart"/>
      <w:r w:rsidRPr="0008195E">
        <w:rPr>
          <w:lang w:val="de-DE"/>
        </w:rPr>
        <w:t>into</w:t>
      </w:r>
      <w:proofErr w:type="spellEnd"/>
      <w:r w:rsidRPr="0008195E">
        <w:rPr>
          <w:lang w:val="de-DE"/>
        </w:rPr>
        <w:t xml:space="preserve"> the Philippines”</w:t>
      </w:r>
    </w:p>
    <w:p w:rsidR="005B41E8" w:rsidRDefault="005B41E8" w:rsidP="00674183">
      <w:pPr>
        <w:rPr>
          <w:lang w:val="de-DE"/>
        </w:rPr>
      </w:pPr>
    </w:p>
    <w:p w:rsidR="00674183" w:rsidRDefault="00674183" w:rsidP="00674183">
      <w:pPr>
        <w:rPr>
          <w:lang w:val="de-DE"/>
        </w:rPr>
      </w:pPr>
      <w:r>
        <w:rPr>
          <w:lang w:val="de-DE"/>
        </w:rPr>
        <w:t xml:space="preserve">Beim Export von </w:t>
      </w:r>
      <w:r w:rsidRPr="006D72C3">
        <w:rPr>
          <w:lang w:val="de-DE"/>
        </w:rPr>
        <w:t>Rind- und Schweinefleisch</w:t>
      </w:r>
      <w:r>
        <w:rPr>
          <w:lang w:val="de-DE"/>
        </w:rPr>
        <w:t xml:space="preserve"> sind </w:t>
      </w:r>
      <w:r w:rsidR="000A7ADC">
        <w:rPr>
          <w:lang w:val="de-DE"/>
        </w:rPr>
        <w:t xml:space="preserve">auch </w:t>
      </w:r>
      <w:bookmarkStart w:id="0" w:name="_GoBack"/>
      <w:bookmarkEnd w:id="0"/>
      <w:r>
        <w:rPr>
          <w:lang w:val="de-DE"/>
        </w:rPr>
        <w:t xml:space="preserve">die Anforderungen gemäß </w:t>
      </w:r>
      <w:r w:rsidRPr="005B41E8">
        <w:rPr>
          <w:b/>
          <w:i/>
          <w:lang w:val="de-DE"/>
        </w:rPr>
        <w:t xml:space="preserve">Import </w:t>
      </w:r>
      <w:proofErr w:type="spellStart"/>
      <w:r w:rsidRPr="005B41E8">
        <w:rPr>
          <w:b/>
          <w:i/>
          <w:lang w:val="de-DE"/>
        </w:rPr>
        <w:t>rules</w:t>
      </w:r>
      <w:proofErr w:type="spellEnd"/>
      <w:r w:rsidRPr="005B41E8">
        <w:rPr>
          <w:b/>
          <w:i/>
          <w:lang w:val="de-DE"/>
        </w:rPr>
        <w:t xml:space="preserve"> and </w:t>
      </w:r>
      <w:proofErr w:type="spellStart"/>
      <w:r w:rsidRPr="005B41E8">
        <w:rPr>
          <w:b/>
          <w:i/>
          <w:lang w:val="de-DE"/>
        </w:rPr>
        <w:t>conditions</w:t>
      </w:r>
      <w:proofErr w:type="spellEnd"/>
      <w:r w:rsidRPr="005B41E8">
        <w:rPr>
          <w:b/>
          <w:i/>
          <w:lang w:val="de-DE"/>
        </w:rPr>
        <w:t xml:space="preserve"> </w:t>
      </w:r>
      <w:proofErr w:type="spellStart"/>
      <w:r w:rsidRPr="005B41E8">
        <w:rPr>
          <w:b/>
          <w:i/>
          <w:lang w:val="de-DE"/>
        </w:rPr>
        <w:t>for</w:t>
      </w:r>
      <w:proofErr w:type="spellEnd"/>
      <w:r w:rsidRPr="005B41E8">
        <w:rPr>
          <w:b/>
          <w:i/>
          <w:lang w:val="de-DE"/>
        </w:rPr>
        <w:t xml:space="preserve"> </w:t>
      </w:r>
      <w:proofErr w:type="spellStart"/>
      <w:r w:rsidRPr="005B41E8">
        <w:rPr>
          <w:b/>
          <w:i/>
          <w:lang w:val="de-DE"/>
        </w:rPr>
        <w:t>imported</w:t>
      </w:r>
      <w:proofErr w:type="spellEnd"/>
      <w:r w:rsidRPr="005B41E8">
        <w:rPr>
          <w:b/>
          <w:i/>
          <w:lang w:val="de-DE"/>
        </w:rPr>
        <w:t xml:space="preserve"> </w:t>
      </w:r>
      <w:proofErr w:type="spellStart"/>
      <w:r w:rsidRPr="005B41E8">
        <w:rPr>
          <w:b/>
          <w:i/>
          <w:lang w:val="de-DE"/>
        </w:rPr>
        <w:t>meat</w:t>
      </w:r>
      <w:proofErr w:type="spellEnd"/>
      <w:r>
        <w:rPr>
          <w:lang w:val="de-DE"/>
        </w:rPr>
        <w:t xml:space="preserve"> zu erfüllen. </w:t>
      </w:r>
    </w:p>
    <w:p w:rsidR="00F0214F" w:rsidRDefault="00F0214F" w:rsidP="00682C0F">
      <w:pPr>
        <w:rPr>
          <w:lang w:val="de-DE"/>
        </w:rPr>
      </w:pPr>
    </w:p>
    <w:p w:rsidR="00F0214F" w:rsidRPr="00F0214F" w:rsidRDefault="00F0214F" w:rsidP="00F0214F">
      <w:pPr>
        <w:contextualSpacing/>
        <w:rPr>
          <w:lang w:val="de-DE"/>
        </w:rPr>
      </w:pPr>
      <w:r w:rsidRPr="00F0214F">
        <w:rPr>
          <w:lang w:val="de-DE"/>
        </w:rPr>
        <w:t xml:space="preserve">Bei Exportabfertigungen sind die Dokumentationen der Konformität gem. § 52 </w:t>
      </w:r>
    </w:p>
    <w:p w:rsidR="00F0214F" w:rsidRPr="00F0214F" w:rsidRDefault="00F0214F" w:rsidP="00F0214F">
      <w:pPr>
        <w:contextualSpacing/>
        <w:rPr>
          <w:lang w:val="de-DE"/>
        </w:rPr>
      </w:pPr>
      <w:r w:rsidRPr="00F0214F">
        <w:rPr>
          <w:lang w:val="de-DE"/>
        </w:rPr>
        <w:t xml:space="preserve">LMSVG vom Betrieb für die jeweilige Sendung vorzulegen und mit der Zeugniskopie </w:t>
      </w:r>
    </w:p>
    <w:p w:rsidR="00F0214F" w:rsidRDefault="00F0214F" w:rsidP="00F0214F">
      <w:pPr>
        <w:contextualSpacing/>
        <w:rPr>
          <w:lang w:val="de-DE"/>
        </w:rPr>
      </w:pPr>
      <w:r w:rsidRPr="00F0214F">
        <w:rPr>
          <w:lang w:val="de-DE"/>
        </w:rPr>
        <w:t>zu archivieren.</w:t>
      </w:r>
    </w:p>
    <w:p w:rsidR="00F0214F" w:rsidRPr="00F0214F" w:rsidRDefault="00F0214F" w:rsidP="00F0214F">
      <w:pPr>
        <w:contextualSpacing/>
        <w:rPr>
          <w:lang w:val="de-DE"/>
        </w:rPr>
      </w:pPr>
    </w:p>
    <w:p w:rsidR="00F0214F" w:rsidRPr="00F0214F" w:rsidRDefault="00F0214F" w:rsidP="00F0214F">
      <w:pPr>
        <w:contextualSpacing/>
        <w:rPr>
          <w:lang w:val="de-DE"/>
        </w:rPr>
      </w:pPr>
      <w:r w:rsidRPr="00F0214F">
        <w:rPr>
          <w:lang w:val="de-DE"/>
        </w:rPr>
        <w:t>Abgesehen vom HC (</w:t>
      </w:r>
      <w:proofErr w:type="spellStart"/>
      <w:r w:rsidRPr="00F0214F">
        <w:rPr>
          <w:lang w:val="de-DE"/>
        </w:rPr>
        <w:t>Health</w:t>
      </w:r>
      <w:proofErr w:type="spellEnd"/>
      <w:r w:rsidRPr="00F0214F">
        <w:rPr>
          <w:lang w:val="de-DE"/>
        </w:rPr>
        <w:t xml:space="preserve"> </w:t>
      </w:r>
      <w:proofErr w:type="spellStart"/>
      <w:r w:rsidRPr="00F0214F">
        <w:rPr>
          <w:lang w:val="de-DE"/>
        </w:rPr>
        <w:t>Certificate</w:t>
      </w:r>
      <w:proofErr w:type="spellEnd"/>
      <w:r w:rsidRPr="00F0214F">
        <w:rPr>
          <w:lang w:val="de-DE"/>
        </w:rPr>
        <w:t xml:space="preserve">/ Veterinärzeugnis) muss jede Sendung, die in </w:t>
      </w:r>
    </w:p>
    <w:p w:rsidR="00F0214F" w:rsidRPr="00F0214F" w:rsidRDefault="00F0214F" w:rsidP="00F0214F">
      <w:pPr>
        <w:contextualSpacing/>
        <w:rPr>
          <w:lang w:val="de-DE"/>
        </w:rPr>
      </w:pPr>
      <w:r w:rsidRPr="00F0214F">
        <w:rPr>
          <w:lang w:val="de-DE"/>
        </w:rPr>
        <w:t xml:space="preserve">Österreich abgefertigt wird, auch noch von einem SPS Import </w:t>
      </w:r>
      <w:proofErr w:type="spellStart"/>
      <w:r w:rsidRPr="00F0214F">
        <w:rPr>
          <w:lang w:val="de-DE"/>
        </w:rPr>
        <w:t>Clearence</w:t>
      </w:r>
      <w:proofErr w:type="spellEnd"/>
      <w:r w:rsidRPr="00F0214F">
        <w:rPr>
          <w:lang w:val="de-DE"/>
        </w:rPr>
        <w:t xml:space="preserve"> Dokument </w:t>
      </w:r>
    </w:p>
    <w:p w:rsidR="00F0214F" w:rsidRPr="00F0214F" w:rsidRDefault="00F0214F" w:rsidP="00F0214F">
      <w:pPr>
        <w:contextualSpacing/>
        <w:rPr>
          <w:lang w:val="de-DE"/>
        </w:rPr>
      </w:pPr>
      <w:r w:rsidRPr="00F0214F">
        <w:rPr>
          <w:lang w:val="de-DE"/>
        </w:rPr>
        <w:t>begleitet werden. Dieses Dokument ist vom jeweil</w:t>
      </w:r>
      <w:r>
        <w:rPr>
          <w:lang w:val="de-DE"/>
        </w:rPr>
        <w:t xml:space="preserve">igen Importeur für jede Export </w:t>
      </w:r>
    </w:p>
    <w:p w:rsidR="00F0214F" w:rsidRPr="00F0214F" w:rsidRDefault="00F0214F" w:rsidP="00F0214F">
      <w:pPr>
        <w:contextualSpacing/>
        <w:rPr>
          <w:lang w:val="de-DE"/>
        </w:rPr>
      </w:pPr>
      <w:r w:rsidRPr="00F0214F">
        <w:rPr>
          <w:lang w:val="de-DE"/>
        </w:rPr>
        <w:t>Sendung zu organisieren und dem Exporteur zu übermitteln und muss die Sendung</w:t>
      </w:r>
    </w:p>
    <w:p w:rsidR="00F0214F" w:rsidRDefault="00F0214F" w:rsidP="00F0214F">
      <w:pPr>
        <w:contextualSpacing/>
        <w:rPr>
          <w:lang w:val="de-DE"/>
        </w:rPr>
      </w:pPr>
      <w:r w:rsidRPr="00F0214F">
        <w:rPr>
          <w:lang w:val="de-DE"/>
        </w:rPr>
        <w:t>durchgängig begleiten.</w:t>
      </w:r>
    </w:p>
    <w:p w:rsidR="00F0214F" w:rsidRDefault="00F0214F" w:rsidP="00F0214F">
      <w:pPr>
        <w:contextualSpacing/>
        <w:rPr>
          <w:lang w:val="de-DE"/>
        </w:rPr>
      </w:pPr>
    </w:p>
    <w:p w:rsidR="00F0214F" w:rsidRPr="00F0214F" w:rsidRDefault="00F0214F" w:rsidP="00F0214F">
      <w:pPr>
        <w:contextualSpacing/>
        <w:rPr>
          <w:lang w:val="de-DE"/>
        </w:rPr>
      </w:pPr>
      <w:r w:rsidRPr="00F0214F">
        <w:rPr>
          <w:lang w:val="de-DE"/>
        </w:rPr>
        <w:t xml:space="preserve">Das aktuelle Veterinärzeugnis ist auf der KVG - Homepage des BMASGK unter </w:t>
      </w:r>
    </w:p>
    <w:p w:rsidR="00F0214F" w:rsidRDefault="00F0214F" w:rsidP="00F0214F">
      <w:pPr>
        <w:contextualSpacing/>
        <w:rPr>
          <w:lang w:val="de-DE"/>
        </w:rPr>
      </w:pPr>
      <w:r w:rsidRPr="00F0214F">
        <w:rPr>
          <w:lang w:val="de-DE"/>
        </w:rPr>
        <w:t>Handel/Export abrufbar</w:t>
      </w:r>
      <w:r w:rsidR="00486857">
        <w:rPr>
          <w:lang w:val="de-DE"/>
        </w:rPr>
        <w:t>.</w:t>
      </w:r>
    </w:p>
    <w:p w:rsidR="00B05129" w:rsidRDefault="00B05129" w:rsidP="005F6379">
      <w:pPr>
        <w:rPr>
          <w:lang w:val="de-DE"/>
        </w:rPr>
      </w:pPr>
    </w:p>
    <w:p w:rsidR="00B05129" w:rsidRDefault="00B05129" w:rsidP="005F6379">
      <w:pPr>
        <w:rPr>
          <w:lang w:val="de-DE"/>
        </w:rPr>
      </w:pPr>
    </w:p>
    <w:sectPr w:rsidR="00B05129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230B" w:rsidRDefault="001F230B" w:rsidP="0008195E">
      <w:pPr>
        <w:spacing w:after="0"/>
      </w:pPr>
      <w:r>
        <w:separator/>
      </w:r>
    </w:p>
  </w:endnote>
  <w:endnote w:type="continuationSeparator" w:id="0">
    <w:p w:rsidR="001F230B" w:rsidRDefault="001F230B" w:rsidP="0008195E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195E" w:rsidRPr="0008195E" w:rsidRDefault="0008195E">
    <w:pPr>
      <w:pStyle w:val="Fuzeile"/>
      <w:rPr>
        <w:sz w:val="20"/>
        <w:szCs w:val="20"/>
      </w:rPr>
    </w:pPr>
    <w:r w:rsidRPr="0008195E">
      <w:rPr>
        <w:sz w:val="20"/>
        <w:szCs w:val="20"/>
      </w:rPr>
      <w:t>Vers. 1, Februar 2026</w:t>
    </w:r>
  </w:p>
  <w:p w:rsidR="0008195E" w:rsidRDefault="0008195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230B" w:rsidRDefault="001F230B" w:rsidP="0008195E">
      <w:pPr>
        <w:spacing w:after="0"/>
      </w:pPr>
      <w:r>
        <w:separator/>
      </w:r>
    </w:p>
  </w:footnote>
  <w:footnote w:type="continuationSeparator" w:id="0">
    <w:p w:rsidR="001F230B" w:rsidRDefault="001F230B" w:rsidP="0008195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F9168B"/>
    <w:multiLevelType w:val="hybridMultilevel"/>
    <w:tmpl w:val="EA1CE7E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379"/>
    <w:rsid w:val="0008195E"/>
    <w:rsid w:val="000954E1"/>
    <w:rsid w:val="000A7ADC"/>
    <w:rsid w:val="00157611"/>
    <w:rsid w:val="001F230B"/>
    <w:rsid w:val="003470C2"/>
    <w:rsid w:val="003A0533"/>
    <w:rsid w:val="00486857"/>
    <w:rsid w:val="004D3172"/>
    <w:rsid w:val="00514782"/>
    <w:rsid w:val="005659F4"/>
    <w:rsid w:val="005B41E8"/>
    <w:rsid w:val="005F6379"/>
    <w:rsid w:val="00630D3F"/>
    <w:rsid w:val="00674183"/>
    <w:rsid w:val="00682C0F"/>
    <w:rsid w:val="006D72C3"/>
    <w:rsid w:val="006E1EA1"/>
    <w:rsid w:val="00703AEF"/>
    <w:rsid w:val="00727544"/>
    <w:rsid w:val="00A46913"/>
    <w:rsid w:val="00B05129"/>
    <w:rsid w:val="00B64EDB"/>
    <w:rsid w:val="00C152E9"/>
    <w:rsid w:val="00E4178A"/>
    <w:rsid w:val="00E91BDE"/>
    <w:rsid w:val="00F0214F"/>
    <w:rsid w:val="00F329D8"/>
    <w:rsid w:val="00FB66D5"/>
    <w:rsid w:val="00FF4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79AC4F"/>
  <w15:docId w15:val="{F6AD6902-4214-40E4-8216-1DF3D0D41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6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F6379"/>
    <w:pPr>
      <w:spacing w:after="120" w:line="240" w:lineRule="auto"/>
    </w:pPr>
    <w:rPr>
      <w:szCs w:val="26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4178A"/>
    <w:pPr>
      <w:keepNext/>
      <w:keepLines/>
      <w:spacing w:before="480" w:after="0"/>
      <w:outlineLvl w:val="0"/>
    </w:pPr>
    <w:rPr>
      <w:rFonts w:eastAsiaTheme="majorEastAsia" w:cs="Calibri"/>
      <w:b/>
      <w:bCs/>
      <w:color w:val="365F91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4178A"/>
    <w:pPr>
      <w:keepNext/>
      <w:keepLines/>
      <w:spacing w:before="200" w:after="0"/>
      <w:outlineLvl w:val="1"/>
    </w:pPr>
    <w:rPr>
      <w:rFonts w:eastAsiaTheme="majorEastAsia" w:cstheme="minorHAnsi"/>
      <w:b/>
      <w:bCs/>
      <w:color w:val="4F81BD" w:themeColor="accent1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4178A"/>
    <w:pPr>
      <w:keepNext/>
      <w:keepLines/>
      <w:spacing w:before="200" w:after="0"/>
      <w:outlineLvl w:val="2"/>
    </w:pPr>
    <w:rPr>
      <w:rFonts w:eastAsiaTheme="majorEastAsia" w:cstheme="minorHAnsi"/>
      <w:b/>
      <w:bCs/>
      <w:color w:val="4F81BD" w:themeColor="accent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4178A"/>
    <w:rPr>
      <w:rFonts w:ascii="Calibri" w:eastAsiaTheme="majorEastAsia" w:hAnsi="Calibri" w:cs="Calibri"/>
      <w:b/>
      <w:bCs/>
      <w:color w:val="365F91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4178A"/>
    <w:rPr>
      <w:rFonts w:eastAsiaTheme="majorEastAsia" w:cstheme="minorHAnsi"/>
      <w:b/>
      <w:bCs/>
      <w:color w:val="4F81BD" w:themeColor="accent1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4178A"/>
    <w:rPr>
      <w:rFonts w:eastAsiaTheme="majorEastAsia" w:cstheme="minorHAnsi"/>
      <w:b/>
      <w:bCs/>
      <w:color w:val="4F81BD" w:themeColor="accent1"/>
      <w:sz w:val="28"/>
      <w:szCs w:val="28"/>
    </w:rPr>
  </w:style>
  <w:style w:type="table" w:styleId="Tabellenraster">
    <w:name w:val="Table Grid"/>
    <w:basedOn w:val="NormaleTabelle"/>
    <w:uiPriority w:val="59"/>
    <w:rsid w:val="00FF49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08195E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08195E"/>
    <w:rPr>
      <w:szCs w:val="26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08195E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08195E"/>
    <w:rPr>
      <w:szCs w:val="26"/>
      <w:lang w:eastAsia="de-DE"/>
    </w:rPr>
  </w:style>
  <w:style w:type="paragraph" w:styleId="Listenabsatz">
    <w:name w:val="List Paragraph"/>
    <w:basedOn w:val="Standard"/>
    <w:uiPriority w:val="34"/>
    <w:qFormat/>
    <w:rsid w:val="000819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oter" Target="footer1.xml"></Relationship><Relationship Id="rId3" Type="http://schemas.openxmlformats.org/officeDocument/2006/relationships/settings" Target="settings.xml"></Relationship><Relationship Id="rId7" Type="http://schemas.openxmlformats.org/officeDocument/2006/relationships/image" Target="media/image1.png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10" Type="http://schemas.openxmlformats.org/officeDocument/2006/relationships/theme" Target="theme/theme1.xml"></Relationship><Relationship Id="rId4" Type="http://schemas.openxmlformats.org/officeDocument/2006/relationships/webSettings" Target="webSettings.xml"></Relationship><Relationship Id="rId9" Type="http://schemas.openxmlformats.org/officeDocument/2006/relationships/fontTable" Target="fontTable.xml"></Relationship><Relationship Id="rId11" Type="http://schemas.openxmlformats.org/officeDocument/2006/relationships/customXml" Target="../customXml/item1.xml" 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 catsources="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458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BMG</Company>
  <LinksUpToDate>false</LinksUpToDate>
  <CharactersWithSpaces>3341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Manfred Schlößl</dc:creator>
  <cp:lastModifiedBy>Blanar, Monika</cp:lastModifiedBy>
  <cp:revision>8</cp:revision>
  <dcterms:created xsi:type="dcterms:W3CDTF">2017-02-21T09:48:00Z</dcterms:created>
  <dcterms:modified xsi:type="dcterms:W3CDTF">2026-02-02T08:41:00Z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BRZCUSTOMIZE@101.9800:ShortRecipients" pid="2" fmtid="{D5CDD505-2E9C-101B-9397-08002B2CF9AE}">
    <vt:lpwstr/>
  </property>
  <property name="FSC#SAPConfigSettingsSC@101.9800:FMM_ABP_NUMMER" pid="3" fmtid="{D5CDD505-2E9C-101B-9397-08002B2CF9AE}">
    <vt:lpwstr/>
  </property>
  <property name="FSC#SAPConfigSettingsSC@101.9800:FMM_ABLEHNGRUND" pid="4" fmtid="{D5CDD505-2E9C-101B-9397-08002B2CF9AE}">
    <vt:lpwstr/>
  </property>
  <property name="FSC#SAPConfigSettingsSC@101.9800:FMM_ADRESSE_ALLGEMEINES_SCHREIBEN" pid="5" fmtid="{D5CDD505-2E9C-101B-9397-08002B2CF9AE}">
    <vt:lpwstr/>
  </property>
  <property name="FSC#SAPConfigSettingsSC@101.9800:FMM_GRANTOR_ADDRESS" pid="6" fmtid="{D5CDD505-2E9C-101B-9397-08002B2CF9AE}">
    <vt:lpwstr/>
  </property>
  <property name="FSC#SAPConfigSettingsSC@101.9800:FMM_BIC_ALTERNATIV" pid="7" fmtid="{D5CDD505-2E9C-101B-9397-08002B2CF9AE}">
    <vt:lpwstr/>
  </property>
  <property name="FSC#SAPConfigSettingsSC@101.9800:FMM_IBAN_ALTERNATIV" pid="8" fmtid="{D5CDD505-2E9C-101B-9397-08002B2CF9AE}">
    <vt:lpwstr/>
  </property>
  <property name="FSC#SAPConfigSettingsSC@101.9800:FMM_CONTACT_PERSON" pid="9" fmtid="{D5CDD505-2E9C-101B-9397-08002B2CF9AE}">
    <vt:lpwstr/>
  </property>
  <property name="FSC#SAPConfigSettingsSC@101.9800:FMM_ANTRAGSBESCHREIBUNG" pid="10" fmtid="{D5CDD505-2E9C-101B-9397-08002B2CF9AE}">
    <vt:lpwstr/>
  </property>
  <property name="FSC#SAPConfigSettingsSC@101.9800:FMM_ZANTRAGDATUM" pid="11" fmtid="{D5CDD505-2E9C-101B-9397-08002B2CF9AE}">
    <vt:lpwstr/>
  </property>
  <property name="FSC#SAPConfigSettingsSC@101.9800:FMM_ANZAHL_DER_POS_ANTRAG" pid="12" fmtid="{D5CDD505-2E9C-101B-9397-08002B2CF9AE}">
    <vt:lpwstr/>
  </property>
  <property name="FSC#SAPConfigSettingsSC@101.9800:FMM_ANZAHL_DER_POS_BEWILLIGUNG" pid="13" fmtid="{D5CDD505-2E9C-101B-9397-08002B2CF9AE}">
    <vt:lpwstr/>
  </property>
  <property name="FSC#SAPConfigSettingsSC@101.9800:FMM_AUFWANDSART_ID" pid="14" fmtid="{D5CDD505-2E9C-101B-9397-08002B2CF9AE}">
    <vt:lpwstr/>
  </property>
  <property name="FSC#SAPConfigSettingsSC@101.9800:FMM_AUFWANDSART_TEXT" pid="15" fmtid="{D5CDD505-2E9C-101B-9397-08002B2CF9AE}">
    <vt:lpwstr/>
  </property>
  <property name="FSC#SAPConfigSettingsSC@101.9800:FMM_SWIFT_BIC" pid="16" fmtid="{D5CDD505-2E9C-101B-9397-08002B2CF9AE}">
    <vt:lpwstr/>
  </property>
  <property name="FSC#SAPConfigSettingsSC@101.9800:FMM_IBAN" pid="17" fmtid="{D5CDD505-2E9C-101B-9397-08002B2CF9AE}">
    <vt:lpwstr/>
  </property>
  <property name="FSC#SAPConfigSettingsSC@101.9800:FMM_BEANTRAGTER_BETRAG" pid="18" fmtid="{D5CDD505-2E9C-101B-9397-08002B2CF9AE}">
    <vt:lpwstr/>
  </property>
  <property name="FSC#SAPConfigSettingsSC@101.9800:FMM_BEANTRAGTER_BETRAG_WORT" pid="19" fmtid="{D5CDD505-2E9C-101B-9397-08002B2CF9AE}">
    <vt:lpwstr/>
  </property>
  <property name="FSC#SAPConfigSettingsSC@101.9800:FMM_BILL_DATE" pid="20" fmtid="{D5CDD505-2E9C-101B-9397-08002B2CF9AE}">
    <vt:lpwstr/>
  </property>
  <property name="FSC#SAPConfigSettingsSC@101.9800:FMM_DATUM_DES_ANSUCHENS" pid="21" fmtid="{D5CDD505-2E9C-101B-9397-08002B2CF9AE}">
    <vt:lpwstr/>
  </property>
  <property name="FSC#SAPConfigSettingsSC@101.9800:FMM_ERGEBNIS_DER_ANTRAGSPRUEFUNG" pid="22" fmtid="{D5CDD505-2E9C-101B-9397-08002B2CF9AE}">
    <vt:lpwstr/>
  </property>
  <property name="FSC#SAPConfigSettingsSC@101.9800:FMM_ERSTELLUNGSDATUM_PLUS_35T" pid="23" fmtid="{D5CDD505-2E9C-101B-9397-08002B2CF9AE}">
    <vt:lpwstr/>
  </property>
  <property name="FSC#SAPConfigSettingsSC@101.9800:FMM_EXT_KEY" pid="24" fmtid="{D5CDD505-2E9C-101B-9397-08002B2CF9AE}">
    <vt:lpwstr/>
  </property>
  <property name="FSC#SAPConfigSettingsSC@101.9800:FMM_VORGESCHLAGENER_BETRAG" pid="25" fmtid="{D5CDD505-2E9C-101B-9397-08002B2CF9AE}">
    <vt:lpwstr/>
  </property>
  <property name="FSC#SAPConfigSettingsSC@101.9800:FMM_GRANTOR" pid="26" fmtid="{D5CDD505-2E9C-101B-9397-08002B2CF9AE}">
    <vt:lpwstr/>
  </property>
  <property name="FSC#SAPConfigSettingsSC@101.9800:FMM_GRM_VAL_TO" pid="27" fmtid="{D5CDD505-2E9C-101B-9397-08002B2CF9AE}">
    <vt:lpwstr/>
  </property>
  <property name="FSC#SAPConfigSettingsSC@101.9800:FMM_GRM_VAL_FROM" pid="28" fmtid="{D5CDD505-2E9C-101B-9397-08002B2CF9AE}">
    <vt:lpwstr/>
  </property>
  <property name="FSC#SAPConfigSettingsSC@101.9800:FMM_FREITEXT_ALLGEMEINES_SCHREIBEN" pid="29" fmtid="{D5CDD505-2E9C-101B-9397-08002B2CF9AE}">
    <vt:lpwstr/>
  </property>
  <property name="FSC#SAPConfigSettingsSC@101.9800:FMM_GESAMTBETRAG" pid="30" fmtid="{D5CDD505-2E9C-101B-9397-08002B2CF9AE}">
    <vt:lpwstr/>
  </property>
  <property name="FSC#SAPConfigSettingsSC@101.9800:FMM_GESAMTBETRAG_WORT" pid="31" fmtid="{D5CDD505-2E9C-101B-9397-08002B2CF9AE}">
    <vt:lpwstr/>
  </property>
  <property name="FSC#SAPConfigSettingsSC@101.9800:FMM_GESAMTPROJEKTSUMME" pid="32" fmtid="{D5CDD505-2E9C-101B-9397-08002B2CF9AE}">
    <vt:lpwstr/>
  </property>
  <property name="FSC#SAPConfigSettingsSC@101.9800:FMM_GESAMTPROJEKTSUMME_WORT" pid="33" fmtid="{D5CDD505-2E9C-101B-9397-08002B2CF9AE}">
    <vt:lpwstr/>
  </property>
  <property name="FSC#SAPConfigSettingsSC@101.9800:FMM_GESCHAEFTSZAHL" pid="34" fmtid="{D5CDD505-2E9C-101B-9397-08002B2CF9AE}">
    <vt:lpwstr/>
  </property>
  <property name="FSC#SAPConfigSettingsSC@101.9800:FMM_GRANTOR_ID" pid="35" fmtid="{D5CDD505-2E9C-101B-9397-08002B2CF9AE}">
    <vt:lpwstr/>
  </property>
  <property name="FSC#SAPConfigSettingsSC@101.9800:FMM_MITTELBINDUNG" pid="36" fmtid="{D5CDD505-2E9C-101B-9397-08002B2CF9AE}">
    <vt:lpwstr/>
  </property>
  <property name="FSC#SAPConfigSettingsSC@101.9800:FMM_MITTELVORBINDUNG" pid="37" fmtid="{D5CDD505-2E9C-101B-9397-08002B2CF9AE}">
    <vt:lpwstr/>
  </property>
  <property name="FSC#SAPConfigSettingsSC@101.9800:FMM_1_NACHTRAG" pid="38" fmtid="{D5CDD505-2E9C-101B-9397-08002B2CF9AE}">
    <vt:lpwstr/>
  </property>
  <property name="FSC#SAPConfigSettingsSC@101.9800:FMM_2_NACHTRAG" pid="39" fmtid="{D5CDD505-2E9C-101B-9397-08002B2CF9AE}">
    <vt:lpwstr/>
  </property>
  <property name="FSC#SAPConfigSettingsSC@101.9800:FMM_VERTRAG_FOERDERBARE_KOSTEN" pid="40" fmtid="{D5CDD505-2E9C-101B-9397-08002B2CF9AE}">
    <vt:lpwstr/>
  </property>
  <property name="FSC#SAPConfigSettingsSC@101.9800:FMM_VERTRAG_NICHT_FOERDERBARE_KOSTEN" pid="41" fmtid="{D5CDD505-2E9C-101B-9397-08002B2CF9AE}">
    <vt:lpwstr/>
  </property>
  <property name="FSC#SAPConfigSettingsSC@101.9800:FMM_SERVICE_ORG_TEXT" pid="42" fmtid="{D5CDD505-2E9C-101B-9397-08002B2CF9AE}">
    <vt:lpwstr/>
  </property>
  <property name="FSC#SAPConfigSettingsSC@101.9800:FMM_SERVICE_ORG_ID" pid="43" fmtid="{D5CDD505-2E9C-101B-9397-08002B2CF9AE}">
    <vt:lpwstr/>
  </property>
  <property name="FSC#SAPConfigSettingsSC@101.9800:FMM_SERVICE_ORG_SHORT" pid="44" fmtid="{D5CDD505-2E9C-101B-9397-08002B2CF9AE}">
    <vt:lpwstr/>
  </property>
  <property name="FSC#SAPConfigSettingsSC@101.9800:FMM_POSITIONS" pid="45" fmtid="{D5CDD505-2E9C-101B-9397-08002B2CF9AE}">
    <vt:lpwstr/>
  </property>
  <property name="FSC#SAPConfigSettingsSC@101.9800:FMM_POSITIONS_AGREEMENT" pid="46" fmtid="{D5CDD505-2E9C-101B-9397-08002B2CF9AE}">
    <vt:lpwstr/>
  </property>
  <property name="FSC#SAPConfigSettingsSC@101.9800:FMM_POSITIONS_APPLICATION" pid="47" fmtid="{D5CDD505-2E9C-101B-9397-08002B2CF9AE}">
    <vt:lpwstr/>
  </property>
  <property name="FSC#SAPConfigSettingsSC@101.9800:FMM_PROGRAM_ID" pid="48" fmtid="{D5CDD505-2E9C-101B-9397-08002B2CF9AE}">
    <vt:lpwstr/>
  </property>
  <property name="FSC#SAPConfigSettingsSC@101.9800:FMM_PROGRAM_NAME" pid="49" fmtid="{D5CDD505-2E9C-101B-9397-08002B2CF9AE}">
    <vt:lpwstr/>
  </property>
  <property name="FSC#SAPConfigSettingsSC@101.9800:FMM_VERTRAG_PROJEKTBESCHREIBUNG" pid="50" fmtid="{D5CDD505-2E9C-101B-9397-08002B2CF9AE}">
    <vt:lpwstr/>
  </property>
  <property name="FSC#SAPConfigSettingsSC@101.9800:FMM_PROJEKTZEITRAUM_BIS_PLUS_1M" pid="51" fmtid="{D5CDD505-2E9C-101B-9397-08002B2CF9AE}">
    <vt:lpwstr/>
  </property>
  <property name="FSC#SAPConfigSettingsSC@101.9800:FMM_PROJEKTZEITRAUM_BIS_PLUS_3M" pid="52" fmtid="{D5CDD505-2E9C-101B-9397-08002B2CF9AE}">
    <vt:lpwstr/>
  </property>
  <property name="FSC#SAPConfigSettingsSC@101.9800:FMM_PROJEKTZEITRAUM_VON" pid="53" fmtid="{D5CDD505-2E9C-101B-9397-08002B2CF9AE}">
    <vt:lpwstr/>
  </property>
  <property name="FSC#SAPConfigSettingsSC@101.9800:FMM_PROJEKTZEITRAUM_BIS" pid="54" fmtid="{D5CDD505-2E9C-101B-9397-08002B2CF9AE}">
    <vt:lpwstr/>
  </property>
  <property name="FSC#SAPConfigSettingsSC@101.9800:FMM_RECHTSGRUNDLAGE" pid="55" fmtid="{D5CDD505-2E9C-101B-9397-08002B2CF9AE}">
    <vt:lpwstr/>
  </property>
  <property name="FSC#SAPConfigSettingsSC@101.9800:FMM_RUECKFORDERUNGSGRUND" pid="56" fmtid="{D5CDD505-2E9C-101B-9397-08002B2CF9AE}">
    <vt:lpwstr/>
  </property>
  <property name="FSC#SAPConfigSettingsSC@101.9800:FMM_RUECK_FV" pid="57" fmtid="{D5CDD505-2E9C-101B-9397-08002B2CF9AE}">
    <vt:lpwstr/>
  </property>
  <property name="FSC#SAPConfigSettingsSC@101.9800:FMM_ABLEHNGRUND_SONSTIGES_TXT" pid="58" fmtid="{D5CDD505-2E9C-101B-9397-08002B2CF9AE}">
    <vt:lpwstr/>
  </property>
  <property name="FSC#SAPConfigSettingsSC@101.9800:FMM_VETRAG_SPEZIELLE_FOEDERBEDG" pid="59" fmtid="{D5CDD505-2E9C-101B-9397-08002B2CF9AE}">
    <vt:lpwstr/>
  </property>
  <property name="FSC#SAPConfigSettingsSC@101.9800:FMM_TURNUSARZT" pid="60" fmtid="{D5CDD505-2E9C-101B-9397-08002B2CF9AE}">
    <vt:lpwstr/>
  </property>
  <property name="FSC#SAPConfigSettingsSC@101.9800:FMM_VORGESCHLAGENER_BETRAG_WORT" pid="61" fmtid="{D5CDD505-2E9C-101B-9397-08002B2CF9AE}">
    <vt:lpwstr/>
  </property>
  <property name="FSC#SAPConfigSettingsSC@101.9800:FMM_WIRKUNGSZIELE_EVALUIERUNG" pid="62" fmtid="{D5CDD505-2E9C-101B-9397-08002B2CF9AE}">
    <vt:lpwstr/>
  </property>
  <property name="FSC#SAPConfigSettingsSC@101.9800:FMM_GRANTOR_TYPE" pid="63" fmtid="{D5CDD505-2E9C-101B-9397-08002B2CF9AE}">
    <vt:lpwstr/>
  </property>
  <property name="FSC#SAPConfigSettingsSC@101.9800:FMM_GRANTOR_TYPE_TEXT" pid="64" fmtid="{D5CDD505-2E9C-101B-9397-08002B2CF9AE}">
    <vt:lpwstr/>
  </property>
  <property name="FSC#SAPConfigSettingsSC@101.9800:FMM_XX_BUNDESLAND_MULTISELECT" pid="65" fmtid="{D5CDD505-2E9C-101B-9397-08002B2CF9AE}">
    <vt:lpwstr/>
  </property>
  <property name="FSC#SAPConfigSettingsSC@101.9800:FMM_XX_LGS_MULTISELECT" pid="66" fmtid="{D5CDD505-2E9C-101B-9397-08002B2CF9AE}">
    <vt:lpwstr/>
  </property>
  <property name="FSC#SAPConfigSettingsSC@101.9800:FMM_10_GP_DETAILBEZ" pid="67" fmtid="{D5CDD505-2E9C-101B-9397-08002B2CF9AE}">
    <vt:lpwstr/>
  </property>
  <property name="FSC#SAPConfigSettingsSC@101.9800:FMM_10_MONATLICHE_RATE_WAER" pid="68" fmtid="{D5CDD505-2E9C-101B-9397-08002B2CF9AE}">
    <vt:lpwstr/>
  </property>
  <property name="FSC#SAPConfigSettingsSC@101.9800:FMM_10_MONATLICHE_RATE" pid="69" fmtid="{D5CDD505-2E9C-101B-9397-08002B2CF9AE}">
    <vt:lpwstr/>
  </property>
  <property name="FSC#SAPConfigSettingsSC@101.9800:FMM_VEREINSREGISTERNUMMER" pid="70" fmtid="{D5CDD505-2E9C-101B-9397-08002B2CF9AE}">
    <vt:lpwstr/>
  </property>
  <property name="FSC#SAPConfigSettingsSC@101.9800:FMM_TRADEID" pid="71" fmtid="{D5CDD505-2E9C-101B-9397-08002B2CF9AE}">
    <vt:lpwstr/>
  </property>
  <property name="FSC#SAPConfigSettingsSC@101.9800:FMM_ERGAENZUNGSREGISTERNUMMER" pid="72" fmtid="{D5CDD505-2E9C-101B-9397-08002B2CF9AE}">
    <vt:lpwstr/>
  </property>
  <property name="FSC#SAPConfigSettingsSC@101.9800:FMM_SCHWERPUNKT" pid="73" fmtid="{D5CDD505-2E9C-101B-9397-08002B2CF9AE}">
    <vt:lpwstr/>
  </property>
  <property name="FSC#SAPConfigSettingsSC@101.9800:FMM_PROJEKT_ID" pid="74" fmtid="{D5CDD505-2E9C-101B-9397-08002B2CF9AE}">
    <vt:lpwstr/>
  </property>
  <property name="FSC#SAPConfigSettingsSC@101.9800:FMM_ANMERKUNG_PROJEKT" pid="75" fmtid="{D5CDD505-2E9C-101B-9397-08002B2CF9AE}">
    <vt:lpwstr/>
  </property>
  <property name="FSC#SAPConfigSettingsSC@101.9800:FMM_ANSPRECHPERSON" pid="76" fmtid="{D5CDD505-2E9C-101B-9397-08002B2CF9AE}">
    <vt:lpwstr/>
  </property>
  <property name="FSC#SAPConfigSettingsSC@101.9800:FMM_TELEFON_EMAIL" pid="77" fmtid="{D5CDD505-2E9C-101B-9397-08002B2CF9AE}">
    <vt:lpwstr/>
  </property>
  <property name="FSC#SAPConfigSettingsSC@101.9800:FMM_ANMERKUNG_ABRECHNUNGSFRIST" pid="78" fmtid="{D5CDD505-2E9C-101B-9397-08002B2CF9AE}">
    <vt:lpwstr/>
  </property>
  <property name="FSC#SAPConfigSettingsSC@101.9800:FMM_TEILNEHMERANZAHL" pid="79" fmtid="{D5CDD505-2E9C-101B-9397-08002B2CF9AE}">
    <vt:lpwstr/>
  </property>
  <property name="FSC#SAPConfigSettingsSC@101.9800:FMM_AUSLAND" pid="80" fmtid="{D5CDD505-2E9C-101B-9397-08002B2CF9AE}">
    <vt:lpwstr/>
  </property>
  <property name="FSC#SAPConfigSettingsSC@101.9800:FMM_00_BEANTR_BETRAG" pid="81" fmtid="{D5CDD505-2E9C-101B-9397-08002B2CF9AE}">
    <vt:lpwstr/>
  </property>
  <property name="FSC#SAPConfigSettingsSC@101.9800:FMM_SACHBEARBEITER" pid="82" fmtid="{D5CDD505-2E9C-101B-9397-08002B2CF9AE}">
    <vt:lpwstr/>
  </property>
  <property name="FSC#SAPConfigSettingsSC@101.9800:FMM_ABRECHNUNGSFRIST" pid="83" fmtid="{D5CDD505-2E9C-101B-9397-08002B2CF9AE}">
    <vt:lpwstr/>
  </property>
  <property name="FSC#EIBPRECONFIG@1.1001:EIBInternalApprovedAt" pid="84" fmtid="{D5CDD505-2E9C-101B-9397-08002B2CF9AE}">
    <vt:lpwstr/>
  </property>
  <property name="FSC#EIBPRECONFIG@1.1001:EIBInternalApprovedBy" pid="85" fmtid="{D5CDD505-2E9C-101B-9397-08002B2CF9AE}">
    <vt:lpwstr/>
  </property>
  <property name="FSC#EIBPRECONFIG@1.1001:EIBInternalApprovedByPostTitle" pid="86" fmtid="{D5CDD505-2E9C-101B-9397-08002B2CF9AE}">
    <vt:lpwstr/>
  </property>
  <property name="FSC#EIBPRECONFIG@1.1001:EIBSettlementApprovedBy" pid="87" fmtid="{D5CDD505-2E9C-101B-9397-08002B2CF9AE}">
    <vt:lpwstr/>
  </property>
  <property name="FSC#EIBPRECONFIG@1.1001:EIBSettlementApprovedByFirstnameSurname" pid="88" fmtid="{D5CDD505-2E9C-101B-9397-08002B2CF9AE}">
    <vt:lpwstr/>
  </property>
  <property name="FSC#EIBPRECONFIG@1.1001:EIBSettlementApprovedByPostTitle" pid="89" fmtid="{D5CDD505-2E9C-101B-9397-08002B2CF9AE}">
    <vt:lpwstr/>
  </property>
  <property name="FSC#EIBPRECONFIG@1.1001:EIBApprovedAt" pid="90" fmtid="{D5CDD505-2E9C-101B-9397-08002B2CF9AE}">
    <vt:lpwstr/>
  </property>
  <property name="FSC#EIBPRECONFIG@1.1001:EIBApprovedBy" pid="91" fmtid="{D5CDD505-2E9C-101B-9397-08002B2CF9AE}">
    <vt:lpwstr/>
  </property>
  <property name="FSC#EIBPRECONFIG@1.1001:EIBApprovedBySubst" pid="92" fmtid="{D5CDD505-2E9C-101B-9397-08002B2CF9AE}">
    <vt:lpwstr/>
  </property>
  <property name="FSC#EIBPRECONFIG@1.1001:EIBApprovedByTitle" pid="93" fmtid="{D5CDD505-2E9C-101B-9397-08002B2CF9AE}">
    <vt:lpwstr/>
  </property>
  <property name="FSC#EIBPRECONFIG@1.1001:EIBApprovedByPostTitle" pid="94" fmtid="{D5CDD505-2E9C-101B-9397-08002B2CF9AE}">
    <vt:lpwstr/>
  </property>
  <property name="FSC#EIBPRECONFIG@1.1001:EIBDepartment" pid="95" fmtid="{D5CDD505-2E9C-101B-9397-08002B2CF9AE}">
    <vt:lpwstr>BMASGPK-Gesundheit - III/B/12 (Hygiene bei der Fleischerzeugung und tierische Nebenprodukte; Exportangelegenheiten)</vt:lpwstr>
  </property>
  <property name="FSC#EIBPRECONFIG@1.1001:EIBDispatchedBy" pid="96" fmtid="{D5CDD505-2E9C-101B-9397-08002B2CF9AE}">
    <vt:lpwstr/>
  </property>
  <property name="FSC#EIBPRECONFIG@1.1001:EIBDispatchedByPostTitle" pid="97" fmtid="{D5CDD505-2E9C-101B-9397-08002B2CF9AE}">
    <vt:lpwstr/>
  </property>
  <property name="FSC#EIBPRECONFIG@1.1001:ExtRefInc" pid="98" fmtid="{D5CDD505-2E9C-101B-9397-08002B2CF9AE}">
    <vt:lpwstr/>
  </property>
  <property name="FSC#EIBPRECONFIG@1.1001:IncomingAddrdate" pid="99" fmtid="{D5CDD505-2E9C-101B-9397-08002B2CF9AE}">
    <vt:lpwstr/>
  </property>
  <property name="FSC#EIBPRECONFIG@1.1001:IncomingDelivery" pid="100" fmtid="{D5CDD505-2E9C-101B-9397-08002B2CF9AE}">
    <vt:lpwstr/>
  </property>
  <property name="FSC#EIBPRECONFIG@1.1001:OwnerEmail" pid="101" fmtid="{D5CDD505-2E9C-101B-9397-08002B2CF9AE}">
    <vt:lpwstr>monika.blanar@gesundheitsministerium.gv.at</vt:lpwstr>
  </property>
  <property name="FSC#EIBPRECONFIG@1.1001:FileOUEmail" pid="102" fmtid="{D5CDD505-2E9C-101B-9397-08002B2CF9AE}">
    <vt:lpwstr/>
  </property>
  <property name="FSC#EIBPRECONFIG@1.1001:OUEmail" pid="103" fmtid="{D5CDD505-2E9C-101B-9397-08002B2CF9AE}">
    <vt:lpwstr>ixb12@bmg.gv.at</vt:lpwstr>
  </property>
  <property name="FSC#EIBPRECONFIG@1.1001:OwnerGender" pid="104" fmtid="{D5CDD505-2E9C-101B-9397-08002B2CF9AE}">
    <vt:lpwstr>Weiblich</vt:lpwstr>
  </property>
  <property name="FSC#EIBPRECONFIG@1.1001:Priority" pid="105" fmtid="{D5CDD505-2E9C-101B-9397-08002B2CF9AE}">
    <vt:lpwstr>Nein</vt:lpwstr>
  </property>
  <property name="FSC#EIBPRECONFIG@1.1001:PreviousFiles" pid="106" fmtid="{D5CDD505-2E9C-101B-9397-08002B2CF9AE}">
    <vt:lpwstr/>
  </property>
  <property name="FSC#EIBPRECONFIG@1.1001:NextFiles" pid="107" fmtid="{D5CDD505-2E9C-101B-9397-08002B2CF9AE}">
    <vt:lpwstr/>
  </property>
  <property name="FSC#EIBPRECONFIG@1.1001:RelatedFiles" pid="108" fmtid="{D5CDD505-2E9C-101B-9397-08002B2CF9AE}">
    <vt:lpwstr/>
  </property>
  <property name="FSC#EIBPRECONFIG@1.1001:CompletedOrdinals" pid="109" fmtid="{D5CDD505-2E9C-101B-9397-08002B2CF9AE}">
    <vt:lpwstr/>
  </property>
  <property name="FSC#EIBPRECONFIG@1.1001:NrAttachments" pid="110" fmtid="{D5CDD505-2E9C-101B-9397-08002B2CF9AE}">
    <vt:lpwstr/>
  </property>
  <property name="FSC#EIBPRECONFIG@1.1001:Attachments" pid="111" fmtid="{D5CDD505-2E9C-101B-9397-08002B2CF9AE}">
    <vt:lpwstr/>
  </property>
  <property name="FSC#EIBPRECONFIG@1.1001:SubjectArea" pid="112" fmtid="{D5CDD505-2E9C-101B-9397-08002B2CF9AE}">
    <vt:lpwstr/>
  </property>
  <property name="FSC#EIBPRECONFIG@1.1001:Recipients" pid="113" fmtid="{D5CDD505-2E9C-101B-9397-08002B2CF9AE}">
    <vt:lpwstr/>
  </property>
  <property name="FSC#EIBPRECONFIG@1.1001:Classified" pid="114" fmtid="{D5CDD505-2E9C-101B-9397-08002B2CF9AE}">
    <vt:lpwstr/>
  </property>
  <property name="FSC#EIBPRECONFIG@1.1001:Deadline" pid="115" fmtid="{D5CDD505-2E9C-101B-9397-08002B2CF9AE}">
    <vt:lpwstr/>
  </property>
  <property name="FSC#EIBPRECONFIG@1.1001:SettlementSubj" pid="116" fmtid="{D5CDD505-2E9C-101B-9397-08002B2CF9AE}">
    <vt:lpwstr/>
  </property>
  <property name="FSC#EIBPRECONFIG@1.1001:OUAddr" pid="117" fmtid="{D5CDD505-2E9C-101B-9397-08002B2CF9AE}">
    <vt:lpwstr>Radetzkystraße 2, 1030 Wien</vt:lpwstr>
  </property>
  <property name="FSC#EIBPRECONFIG@1.1001:FileOUName" pid="118" fmtid="{D5CDD505-2E9C-101B-9397-08002B2CF9AE}">
    <vt:lpwstr/>
  </property>
  <property name="FSC#EIBPRECONFIG@1.1001:FileOUDescr" pid="119" fmtid="{D5CDD505-2E9C-101B-9397-08002B2CF9AE}">
    <vt:lpwstr/>
  </property>
  <property name="FSC#EIBPRECONFIG@1.1001:OUDescr" pid="120" fmtid="{D5CDD505-2E9C-101B-9397-08002B2CF9AE}">
    <vt:lpwstr/>
  </property>
  <property name="FSC#EIBPRECONFIG@1.1001:Signatures" pid="121" fmtid="{D5CDD505-2E9C-101B-9397-08002B2CF9AE}">
    <vt:lpwstr/>
  </property>
  <property name="FSC#EIBPRECONFIG@1.1001:currentuser" pid="122" fmtid="{D5CDD505-2E9C-101B-9397-08002B2CF9AE}">
    <vt:lpwstr>COO.3000.100.1.554706</vt:lpwstr>
  </property>
  <property name="FSC#EIBPRECONFIG@1.1001:currentuserrolegroup" pid="123" fmtid="{D5CDD505-2E9C-101B-9397-08002B2CF9AE}">
    <vt:lpwstr>COO.3000.100.1.541051</vt:lpwstr>
  </property>
  <property name="FSC#EIBPRECONFIG@1.1001:currentuserroleposition" pid="124" fmtid="{D5CDD505-2E9C-101B-9397-08002B2CF9AE}">
    <vt:lpwstr>COO.1.1001.1.4328</vt:lpwstr>
  </property>
  <property name="FSC#EIBPRECONFIG@1.1001:currentuserroot" pid="125" fmtid="{D5CDD505-2E9C-101B-9397-08002B2CF9AE}">
    <vt:lpwstr>COO.3000.107.2.4310419</vt:lpwstr>
  </property>
  <property name="FSC#EIBPRECONFIG@1.1001:toplevelobject" pid="126" fmtid="{D5CDD505-2E9C-101B-9397-08002B2CF9AE}">
    <vt:lpwstr/>
  </property>
  <property name="FSC#EIBPRECONFIG@1.1001:objchangedby" pid="127" fmtid="{D5CDD505-2E9C-101B-9397-08002B2CF9AE}">
    <vt:lpwstr>MVDr. Monika Blanár, PhD</vt:lpwstr>
  </property>
  <property name="FSC#EIBPRECONFIG@1.1001:objchangedbyPostTitle" pid="128" fmtid="{D5CDD505-2E9C-101B-9397-08002B2CF9AE}">
    <vt:lpwstr>PhD</vt:lpwstr>
  </property>
  <property name="FSC#EIBPRECONFIG@1.1001:objchangedat" pid="129" fmtid="{D5CDD505-2E9C-101B-9397-08002B2CF9AE}">
    <vt:lpwstr>04.02.2026</vt:lpwstr>
  </property>
  <property name="FSC#EIBPRECONFIG@1.1001:objname" pid="130" fmtid="{D5CDD505-2E9C-101B-9397-08002B2CF9AE}">
    <vt:lpwstr>PH-F1-Allgemeine Bedingungen für die Ausfuhr von Rind- und Schweinefleisch in die Philippinen</vt:lpwstr>
  </property>
  <property name="FSC#EIBPRECONFIG@1.1001:EIBProcessResponsiblePhone" pid="131" fmtid="{D5CDD505-2E9C-101B-9397-08002B2CF9AE}">
    <vt:lpwstr/>
  </property>
  <property name="FSC#EIBPRECONFIG@1.1001:EIBProcessResponsibleMail" pid="132" fmtid="{D5CDD505-2E9C-101B-9397-08002B2CF9AE}">
    <vt:lpwstr/>
  </property>
  <property name="FSC#EIBPRECONFIG@1.1001:EIBProcessResponsibleFax" pid="133" fmtid="{D5CDD505-2E9C-101B-9397-08002B2CF9AE}">
    <vt:lpwstr/>
  </property>
  <property name="FSC#EIBPRECONFIG@1.1001:EIBProcessResponsiblePostTitle" pid="134" fmtid="{D5CDD505-2E9C-101B-9397-08002B2CF9AE}">
    <vt:lpwstr/>
  </property>
  <property name="FSC#EIBPRECONFIG@1.1001:EIBProcessResponsible" pid="135" fmtid="{D5CDD505-2E9C-101B-9397-08002B2CF9AE}">
    <vt:lpwstr/>
  </property>
  <property name="FSC#EIBPRECONFIG@1.1001:FileResponsibleFullName" pid="136" fmtid="{D5CDD505-2E9C-101B-9397-08002B2CF9AE}">
    <vt:lpwstr/>
  </property>
  <property name="FSC#EIBPRECONFIG@1.1001:FileResponsibleFirstnameSurname" pid="137" fmtid="{D5CDD505-2E9C-101B-9397-08002B2CF9AE}">
    <vt:lpwstr/>
  </property>
  <property name="FSC#EIBPRECONFIG@1.1001:FileResponsibleEmail" pid="138" fmtid="{D5CDD505-2E9C-101B-9397-08002B2CF9AE}">
    <vt:lpwstr/>
  </property>
  <property name="FSC#EIBPRECONFIG@1.1001:FileResponsibleExtension" pid="139" fmtid="{D5CDD505-2E9C-101B-9397-08002B2CF9AE}">
    <vt:lpwstr/>
  </property>
  <property name="FSC#EIBPRECONFIG@1.1001:FileResponsibleFaxExtension" pid="140" fmtid="{D5CDD505-2E9C-101B-9397-08002B2CF9AE}">
    <vt:lpwstr/>
  </property>
  <property name="FSC#EIBPRECONFIG@1.1001:FileResponsibleGender" pid="141" fmtid="{D5CDD505-2E9C-101B-9397-08002B2CF9AE}">
    <vt:lpwstr/>
  </property>
  <property name="FSC#EIBPRECONFIG@1.1001:FileResponsibleAddr" pid="142" fmtid="{D5CDD505-2E9C-101B-9397-08002B2CF9AE}">
    <vt:lpwstr/>
  </property>
  <property name="FSC#EIBPRECONFIG@1.1001:OwnerPostTitle" pid="143" fmtid="{D5CDD505-2E9C-101B-9397-08002B2CF9AE}">
    <vt:lpwstr>PhD</vt:lpwstr>
  </property>
  <property name="FSC#EIBPRECONFIG@1.1001:OwnerAddr" pid="144" fmtid="{D5CDD505-2E9C-101B-9397-08002B2CF9AE}">
    <vt:lpwstr>Radetzkystraße 2, 1030 Wien</vt:lpwstr>
  </property>
  <property name="FSC#EIBPRECONFIG@1.1001:IsFileAttachment" pid="145" fmtid="{D5CDD505-2E9C-101B-9397-08002B2CF9AE}">
    <vt:lpwstr>Nein</vt:lpwstr>
  </property>
  <property name="FSC#EIBPRECONFIG@1.1001:AddrTelefon" pid="146" fmtid="{D5CDD505-2E9C-101B-9397-08002B2CF9AE}">
    <vt:lpwstr/>
  </property>
  <property name="FSC#EIBPRECONFIG@1.1001:AddrGeburtsdatum" pid="147" fmtid="{D5CDD505-2E9C-101B-9397-08002B2CF9AE}">
    <vt:lpwstr/>
  </property>
  <property name="FSC#EIBPRECONFIG@1.1001:AddrGeboren_am_2" pid="148" fmtid="{D5CDD505-2E9C-101B-9397-08002B2CF9AE}">
    <vt:lpwstr/>
  </property>
  <property name="FSC#EIBPRECONFIG@1.1001:AddrBundesland" pid="149" fmtid="{D5CDD505-2E9C-101B-9397-08002B2CF9AE}">
    <vt:lpwstr/>
  </property>
  <property name="FSC#EIBPRECONFIG@1.1001:AddrBezeichnung" pid="150" fmtid="{D5CDD505-2E9C-101B-9397-08002B2CF9AE}">
    <vt:lpwstr/>
  </property>
  <property name="FSC#EIBPRECONFIG@1.1001:AddrGruppeName_vollstaendig" pid="151" fmtid="{D5CDD505-2E9C-101B-9397-08002B2CF9AE}">
    <vt:lpwstr/>
  </property>
  <property name="FSC#EIBPRECONFIG@1.1001:AddrAdresseBeschreibung" pid="152" fmtid="{D5CDD505-2E9C-101B-9397-08002B2CF9AE}">
    <vt:lpwstr/>
  </property>
  <property name="FSC#EIBPRECONFIG@1.1001:AddrName_Ergaenzung" pid="153" fmtid="{D5CDD505-2E9C-101B-9397-08002B2CF9AE}">
    <vt:lpwstr/>
  </property>
  <property name="FSC#COOELAK@1.1001:Subject" pid="154" fmtid="{D5CDD505-2E9C-101B-9397-08002B2CF9AE}">
    <vt:lpwstr/>
  </property>
  <property name="FSC#COOELAK@1.1001:FileReference" pid="155" fmtid="{D5CDD505-2E9C-101B-9397-08002B2CF9AE}">
    <vt:lpwstr/>
  </property>
  <property name="FSC#COOELAK@1.1001:FileRefYear" pid="156" fmtid="{D5CDD505-2E9C-101B-9397-08002B2CF9AE}">
    <vt:lpwstr/>
  </property>
  <property name="FSC#COOELAK@1.1001:FileRefOrdinal" pid="157" fmtid="{D5CDD505-2E9C-101B-9397-08002B2CF9AE}">
    <vt:lpwstr/>
  </property>
  <property name="FSC#COOELAK@1.1001:FileRefOU" pid="158" fmtid="{D5CDD505-2E9C-101B-9397-08002B2CF9AE}">
    <vt:lpwstr/>
  </property>
  <property name="FSC#COOELAK@1.1001:Organization" pid="159" fmtid="{D5CDD505-2E9C-101B-9397-08002B2CF9AE}">
    <vt:lpwstr/>
  </property>
  <property name="FSC#COOELAK@1.1001:Owner" pid="160" fmtid="{D5CDD505-2E9C-101B-9397-08002B2CF9AE}">
    <vt:lpwstr>MVDr. Monika Blanár, PhD</vt:lpwstr>
  </property>
  <property name="FSC#COOELAK@1.1001:OwnerExtension" pid="161" fmtid="{D5CDD505-2E9C-101B-9397-08002B2CF9AE}">
    <vt:lpwstr>644433</vt:lpwstr>
  </property>
  <property name="FSC#COOELAK@1.1001:OwnerFaxExtension" pid="162" fmtid="{D5CDD505-2E9C-101B-9397-08002B2CF9AE}">
    <vt:lpwstr>+43 (1) 71344042209</vt:lpwstr>
  </property>
  <property name="FSC#COOELAK@1.1001:DispatchedBy" pid="163" fmtid="{D5CDD505-2E9C-101B-9397-08002B2CF9AE}">
    <vt:lpwstr/>
  </property>
  <property name="FSC#COOELAK@1.1001:DispatchedAt" pid="164" fmtid="{D5CDD505-2E9C-101B-9397-08002B2CF9AE}">
    <vt:lpwstr/>
  </property>
  <property name="FSC#COOELAK@1.1001:ApprovedBy" pid="165" fmtid="{D5CDD505-2E9C-101B-9397-08002B2CF9AE}">
    <vt:lpwstr/>
  </property>
  <property name="FSC#COOELAK@1.1001:ApprovedAt" pid="166" fmtid="{D5CDD505-2E9C-101B-9397-08002B2CF9AE}">
    <vt:lpwstr/>
  </property>
  <property name="FSC#COOELAK@1.1001:Department" pid="167" fmtid="{D5CDD505-2E9C-101B-9397-08002B2CF9AE}">
    <vt:lpwstr>BMASGPK-Gesundheit - BvZert (Büro für veterinärbehördliche Zertifizierung)</vt:lpwstr>
  </property>
  <property name="FSC#COOELAK@1.1001:CreatedAt" pid="168" fmtid="{D5CDD505-2E9C-101B-9397-08002B2CF9AE}">
    <vt:lpwstr>17.11.2025</vt:lpwstr>
  </property>
  <property name="FSC#COOELAK@1.1001:OU" pid="169" fmtid="{D5CDD505-2E9C-101B-9397-08002B2CF9AE}">
    <vt:lpwstr>BMASGPK-Gesundheit - III/B/12 (Hygiene bei der Fleischerzeugung und tierische Nebenprodukte; Exportangelegenheiten)</vt:lpwstr>
  </property>
  <property name="FSC#COOELAK@1.1001:Priority" pid="170" fmtid="{D5CDD505-2E9C-101B-9397-08002B2CF9AE}">
    <vt:lpwstr> ()</vt:lpwstr>
  </property>
  <property name="FSC#COOELAK@1.1001:ObjBarCode" pid="171" fmtid="{D5CDD505-2E9C-101B-9397-08002B2CF9AE}">
    <vt:lpwstr>*COO.3000.107.6.4934229*</vt:lpwstr>
  </property>
  <property name="FSC#COOELAK@1.1001:RefBarCode" pid="172" fmtid="{D5CDD505-2E9C-101B-9397-08002B2CF9AE}">
    <vt:lpwstr/>
  </property>
  <property name="FSC#COOELAK@1.1001:FileRefBarCode" pid="173" fmtid="{D5CDD505-2E9C-101B-9397-08002B2CF9AE}">
    <vt:lpwstr>**</vt:lpwstr>
  </property>
  <property name="FSC#COOELAK@1.1001:ExternalRef" pid="174" fmtid="{D5CDD505-2E9C-101B-9397-08002B2CF9AE}">
    <vt:lpwstr/>
  </property>
  <property name="FSC#COOELAK@1.1001:IncomingNumber" pid="175" fmtid="{D5CDD505-2E9C-101B-9397-08002B2CF9AE}">
    <vt:lpwstr/>
  </property>
  <property name="FSC#COOELAK@1.1001:IncomingSubject" pid="176" fmtid="{D5CDD505-2E9C-101B-9397-08002B2CF9AE}">
    <vt:lpwstr/>
  </property>
  <property name="FSC#COOELAK@1.1001:ProcessResponsible" pid="177" fmtid="{D5CDD505-2E9C-101B-9397-08002B2CF9AE}">
    <vt:lpwstr/>
  </property>
  <property name="FSC#COOELAK@1.1001:ProcessResponsiblePhone" pid="178" fmtid="{D5CDD505-2E9C-101B-9397-08002B2CF9AE}">
    <vt:lpwstr/>
  </property>
  <property name="FSC#COOELAK@1.1001:ProcessResponsibleMail" pid="179" fmtid="{D5CDD505-2E9C-101B-9397-08002B2CF9AE}">
    <vt:lpwstr/>
  </property>
  <property name="FSC#COOELAK@1.1001:ProcessResponsibleFax" pid="180" fmtid="{D5CDD505-2E9C-101B-9397-08002B2CF9AE}">
    <vt:lpwstr/>
  </property>
  <property name="FSC#COOELAK@1.1001:ApproverFirstName" pid="181" fmtid="{D5CDD505-2E9C-101B-9397-08002B2CF9AE}">
    <vt:lpwstr/>
  </property>
  <property name="FSC#COOELAK@1.1001:ApproverSurName" pid="182" fmtid="{D5CDD505-2E9C-101B-9397-08002B2CF9AE}">
    <vt:lpwstr/>
  </property>
  <property name="FSC#COOELAK@1.1001:ApproverTitle" pid="183" fmtid="{D5CDD505-2E9C-101B-9397-08002B2CF9AE}">
    <vt:lpwstr/>
  </property>
  <property name="FSC#COOELAK@1.1001:ExternalDate" pid="184" fmtid="{D5CDD505-2E9C-101B-9397-08002B2CF9AE}">
    <vt:lpwstr/>
  </property>
  <property name="FSC#COOELAK@1.1001:SettlementApprovedAt" pid="185" fmtid="{D5CDD505-2E9C-101B-9397-08002B2CF9AE}">
    <vt:lpwstr/>
  </property>
  <property name="FSC#COOELAK@1.1001:BaseNumber" pid="186" fmtid="{D5CDD505-2E9C-101B-9397-08002B2CF9AE}">
    <vt:lpwstr/>
  </property>
  <property name="FSC#COOELAK@1.1001:CurrentUserRolePos" pid="187" fmtid="{D5CDD505-2E9C-101B-9397-08002B2CF9AE}">
    <vt:lpwstr>Sachbearbeiter/in</vt:lpwstr>
  </property>
  <property name="FSC#COOELAK@1.1001:CurrentUserEmail" pid="188" fmtid="{D5CDD505-2E9C-101B-9397-08002B2CF9AE}">
    <vt:lpwstr>monika.blanar@gesundheitsministerium.gv.at</vt:lpwstr>
  </property>
  <property name="FSC#ELAKGOV@1.1001:PersonalSubjGender" pid="189" fmtid="{D5CDD505-2E9C-101B-9397-08002B2CF9AE}">
    <vt:lpwstr/>
  </property>
  <property name="FSC#ELAKGOV@1.1001:PersonalSubjFirstName" pid="190" fmtid="{D5CDD505-2E9C-101B-9397-08002B2CF9AE}">
    <vt:lpwstr/>
  </property>
  <property name="FSC#ELAKGOV@1.1001:PersonalSubjSurName" pid="191" fmtid="{D5CDD505-2E9C-101B-9397-08002B2CF9AE}">
    <vt:lpwstr/>
  </property>
  <property name="FSC#ELAKGOV@1.1001:PersonalSubjSalutation" pid="192" fmtid="{D5CDD505-2E9C-101B-9397-08002B2CF9AE}">
    <vt:lpwstr/>
  </property>
  <property name="FSC#ELAKGOV@1.1001:PersonalSubjAddress" pid="193" fmtid="{D5CDD505-2E9C-101B-9397-08002B2CF9AE}">
    <vt:lpwstr/>
  </property>
  <property name="FSC#ATSTATECFG@1.1001:Office" pid="194" fmtid="{D5CDD505-2E9C-101B-9397-08002B2CF9AE}">
    <vt:lpwstr/>
  </property>
  <property name="FSC#ATSTATECFG@1.1001:Agent" pid="195" fmtid="{D5CDD505-2E9C-101B-9397-08002B2CF9AE}">
    <vt:lpwstr/>
  </property>
  <property name="FSC#ATSTATECFG@1.1001:AgentPhone" pid="196" fmtid="{D5CDD505-2E9C-101B-9397-08002B2CF9AE}">
    <vt:lpwstr/>
  </property>
  <property name="FSC#ATSTATECFG@1.1001:DepartmentFax" pid="197" fmtid="{D5CDD505-2E9C-101B-9397-08002B2CF9AE}">
    <vt:lpwstr/>
  </property>
  <property name="FSC#ATSTATECFG@1.1001:DepartmentEmail" pid="198" fmtid="{D5CDD505-2E9C-101B-9397-08002B2CF9AE}">
    <vt:lpwstr/>
  </property>
  <property name="FSC#ATSTATECFG@1.1001:SubfileDate" pid="199" fmtid="{D5CDD505-2E9C-101B-9397-08002B2CF9AE}">
    <vt:lpwstr/>
  </property>
  <property name="FSC#ATSTATECFG@1.1001:SubfileSubject" pid="200" fmtid="{D5CDD505-2E9C-101B-9397-08002B2CF9AE}">
    <vt:lpwstr/>
  </property>
  <property name="FSC#ATSTATECFG@1.1001:DepartmentZipCode" pid="201" fmtid="{D5CDD505-2E9C-101B-9397-08002B2CF9AE}">
    <vt:lpwstr/>
  </property>
  <property name="FSC#ATSTATECFG@1.1001:DepartmentCountry" pid="202" fmtid="{D5CDD505-2E9C-101B-9397-08002B2CF9AE}">
    <vt:lpwstr/>
  </property>
  <property name="FSC#ATSTATECFG@1.1001:DepartmentCity" pid="203" fmtid="{D5CDD505-2E9C-101B-9397-08002B2CF9AE}">
    <vt:lpwstr/>
  </property>
  <property name="FSC#ATSTATECFG@1.1001:DepartmentStreet" pid="204" fmtid="{D5CDD505-2E9C-101B-9397-08002B2CF9AE}">
    <vt:lpwstr/>
  </property>
  <property name="FSC#CCAPRECONFIGG@15.1001:DepartmentON" pid="205" fmtid="{D5CDD505-2E9C-101B-9397-08002B2CF9AE}">
    <vt:lpwstr/>
  </property>
  <property name="FSC#CCAPRECONFIGG@15.1001:DepartmentWebsite" pid="206" fmtid="{D5CDD505-2E9C-101B-9397-08002B2CF9AE}">
    <vt:lpwstr/>
  </property>
  <property name="FSC#ATSTATECFG@1.1001:DepartmentDVR" pid="207" fmtid="{D5CDD505-2E9C-101B-9397-08002B2CF9AE}">
    <vt:lpwstr/>
  </property>
  <property name="FSC#ATSTATECFG@1.1001:DepartmentUID" pid="208" fmtid="{D5CDD505-2E9C-101B-9397-08002B2CF9AE}">
    <vt:lpwstr/>
  </property>
  <property name="FSC#ATSTATECFG@1.1001:SubfileReference" pid="209" fmtid="{D5CDD505-2E9C-101B-9397-08002B2CF9AE}">
    <vt:lpwstr/>
  </property>
  <property name="FSC#ATSTATECFG@1.1001:Clause" pid="210" fmtid="{D5CDD505-2E9C-101B-9397-08002B2CF9AE}">
    <vt:lpwstr/>
  </property>
  <property name="FSC#ATSTATECFG@1.1001:ApprovedSignature" pid="211" fmtid="{D5CDD505-2E9C-101B-9397-08002B2CF9AE}">
    <vt:lpwstr/>
  </property>
  <property name="FSC#ATSTATECFG@1.1001:BankAccount" pid="212" fmtid="{D5CDD505-2E9C-101B-9397-08002B2CF9AE}">
    <vt:lpwstr/>
  </property>
  <property name="FSC#ATSTATECFG@1.1001:BankAccountOwner" pid="213" fmtid="{D5CDD505-2E9C-101B-9397-08002B2CF9AE}">
    <vt:lpwstr/>
  </property>
  <property name="FSC#ATSTATECFG@1.1001:BankInstitute" pid="214" fmtid="{D5CDD505-2E9C-101B-9397-08002B2CF9AE}">
    <vt:lpwstr/>
  </property>
  <property name="FSC#ATSTATECFG@1.1001:BankAccountID" pid="215" fmtid="{D5CDD505-2E9C-101B-9397-08002B2CF9AE}">
    <vt:lpwstr/>
  </property>
  <property name="FSC#ATSTATECFG@1.1001:BankAccountIBAN" pid="216" fmtid="{D5CDD505-2E9C-101B-9397-08002B2CF9AE}">
    <vt:lpwstr/>
  </property>
  <property name="FSC#ATSTATECFG@1.1001:BankAccountBIC" pid="217" fmtid="{D5CDD505-2E9C-101B-9397-08002B2CF9AE}">
    <vt:lpwstr/>
  </property>
  <property name="FSC#ATSTATECFG@1.1001:BankName" pid="218" fmtid="{D5CDD505-2E9C-101B-9397-08002B2CF9AE}">
    <vt:lpwstr/>
  </property>
  <property name="FSC#COOELAK@1.1001:ObjectAddressees" pid="219" fmtid="{D5CDD505-2E9C-101B-9397-08002B2CF9AE}">
    <vt:lpwstr/>
  </property>
  <property name="FSC#COOELAK@1.1001:replyreference" pid="220" fmtid="{D5CDD505-2E9C-101B-9397-08002B2CF9AE}">
    <vt:lpwstr/>
  </property>
  <property name="FSC#COOELAK@1.1001:OfficeHours" pid="221" fmtid="{D5CDD505-2E9C-101B-9397-08002B2CF9AE}">
    <vt:lpwstr/>
  </property>
  <property name="FSC#COOELAK@1.1001:FileRefOULong" pid="222" fmtid="{D5CDD505-2E9C-101B-9397-08002B2CF9AE}">
    <vt:lpwstr/>
  </property>
  <property name="FSC#ATPRECONFIG@1.1001:ChargePreview" pid="223" fmtid="{D5CDD505-2E9C-101B-9397-08002B2CF9AE}">
    <vt:lpwstr/>
  </property>
  <property name="FSC#ATSTATECFG@1.1001:ExternalFile" pid="224" fmtid="{D5CDD505-2E9C-101B-9397-08002B2CF9AE}">
    <vt:lpwstr/>
  </property>
  <property name="FSC#ATPRECONFIG@1.1001:DispatchClause" pid="225" fmtid="{D5CDD505-2E9C-101B-9397-08002B2CF9AE}">
    <vt:lpwstr/>
  </property>
  <property name="FSC#ATPRECONFIG@1.1001:DepartmentZipCode_DepartmentCity" pid="226" fmtid="{D5CDD505-2E9C-101B-9397-08002B2CF9AE}">
    <vt:lpwstr/>
  </property>
  <property name="FSC#ATPRECONFIG@1.1001:DepartmentStreet_DepartmentZipCode_DepartmentCity" pid="227" fmtid="{D5CDD505-2E9C-101B-9397-08002B2CF9AE}">
    <vt:lpwstr/>
  </property>
  <property name="FSC#COOSYSTEM@1.1:Container" pid="228" fmtid="{D5CDD505-2E9C-101B-9397-08002B2CF9AE}">
    <vt:lpwstr>COO.3000.107.6.4934229</vt:lpwstr>
  </property>
  <property name="FSC#FSCFOLIO@1.1001:docpropproject" pid="229" fmtid="{D5CDD505-2E9C-101B-9397-08002B2CF9AE}">
    <vt:lpwstr/>
  </property>
</Properties>
</file>